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9A395A" w14:textId="0B9369F9" w:rsidR="00336FEA" w:rsidRDefault="00522587" w:rsidP="00CB43F9">
      <w:pPr>
        <w:jc w:val="center"/>
      </w:pPr>
      <w:r>
        <w:rPr>
          <w:noProof/>
        </w:rPr>
        <w:drawing>
          <wp:inline distT="0" distB="0" distL="0" distR="0" wp14:anchorId="02ED813D" wp14:editId="17C56A80">
            <wp:extent cx="5344795" cy="136080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344795" cy="1360805"/>
                    </a:xfrm>
                    <a:prstGeom prst="rect">
                      <a:avLst/>
                    </a:prstGeom>
                    <a:noFill/>
                    <a:ln>
                      <a:noFill/>
                    </a:ln>
                  </pic:spPr>
                </pic:pic>
              </a:graphicData>
            </a:graphic>
          </wp:inline>
        </w:drawing>
      </w:r>
    </w:p>
    <w:p w14:paraId="3897193F" w14:textId="77777777" w:rsidR="00EA7D3B" w:rsidRDefault="00EA7D3B" w:rsidP="00CB43F9">
      <w:pPr>
        <w:jc w:val="center"/>
        <w:rPr>
          <w:lang w:val="en-CA"/>
        </w:rPr>
      </w:pPr>
      <w:r>
        <w:fldChar w:fldCharType="begin"/>
      </w:r>
      <w:r>
        <w:instrText xml:space="preserve"> SEQ CHAPTER \h \r 1</w:instrText>
      </w:r>
      <w:r>
        <w:fldChar w:fldCharType="end"/>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82"/>
      </w:tblGrid>
      <w:tr w:rsidR="00AA6E28" w:rsidRPr="00AA6E28" w14:paraId="6483322C" w14:textId="77777777" w:rsidTr="00336FEA">
        <w:trPr>
          <w:jc w:val="center"/>
        </w:trPr>
        <w:tc>
          <w:tcPr>
            <w:tcW w:w="5382" w:type="dxa"/>
            <w:vAlign w:val="center"/>
          </w:tcPr>
          <w:p w14:paraId="17B060ED" w14:textId="77777777" w:rsidR="00AA6E28" w:rsidRPr="00AA6E28" w:rsidRDefault="00AA6E28" w:rsidP="00AA6E2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jc w:val="center"/>
              <w:rPr>
                <w:rFonts w:ascii="Cambria" w:eastAsia="Calibri" w:hAnsi="Cambria"/>
                <w:b/>
                <w:szCs w:val="24"/>
              </w:rPr>
            </w:pPr>
            <w:r w:rsidRPr="00AA6E28">
              <w:rPr>
                <w:rFonts w:ascii="Cambria" w:eastAsia="Calibri" w:hAnsi="Cambria"/>
                <w:b/>
                <w:szCs w:val="24"/>
              </w:rPr>
              <w:t>EDUCATOR SEARCH APPLICATION</w:t>
            </w:r>
          </w:p>
        </w:tc>
      </w:tr>
    </w:tbl>
    <w:p w14:paraId="1828A62B" w14:textId="77777777" w:rsidR="00EA7D3B" w:rsidRDefault="00EA7D3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rPr>
          <w:rFonts w:ascii="Calibri" w:hAnsi="Calibri"/>
          <w:sz w:val="22"/>
          <w:szCs w:val="22"/>
        </w:rPr>
      </w:pPr>
    </w:p>
    <w:p w14:paraId="6A7B6D7A" w14:textId="77777777" w:rsidR="00EA7D3B" w:rsidRPr="00E705BE" w:rsidRDefault="00EA7D3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jc w:val="center"/>
        <w:rPr>
          <w:rFonts w:ascii="Calibri" w:hAnsi="Calibri"/>
          <w:b/>
          <w:sz w:val="22"/>
          <w:szCs w:val="22"/>
        </w:rPr>
      </w:pPr>
      <w:r w:rsidRPr="00E705BE">
        <w:rPr>
          <w:rFonts w:ascii="Calibri" w:hAnsi="Calibri"/>
          <w:b/>
          <w:sz w:val="22"/>
          <w:szCs w:val="22"/>
        </w:rPr>
        <w:t>RETURN ORIGINAL TO:</w:t>
      </w:r>
    </w:p>
    <w:p w14:paraId="1C23C175" w14:textId="77777777" w:rsidR="002E596E" w:rsidRPr="00E705BE" w:rsidRDefault="002E596E" w:rsidP="002E596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jc w:val="center"/>
        <w:rPr>
          <w:rFonts w:ascii="Calibri" w:hAnsi="Calibri"/>
          <w:b/>
          <w:sz w:val="22"/>
          <w:szCs w:val="22"/>
        </w:rPr>
      </w:pPr>
      <w:r w:rsidRPr="00E705BE">
        <w:rPr>
          <w:rFonts w:ascii="Calibri" w:hAnsi="Calibri"/>
          <w:b/>
          <w:sz w:val="22"/>
          <w:szCs w:val="22"/>
        </w:rPr>
        <w:t>(Preferably by E-mail)</w:t>
      </w:r>
    </w:p>
    <w:p w14:paraId="6EC183E1" w14:textId="77777777" w:rsidR="00EA7D3B" w:rsidRPr="00E705BE" w:rsidRDefault="00FC215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jc w:val="center"/>
        <w:rPr>
          <w:rFonts w:ascii="Calibri" w:hAnsi="Calibri"/>
          <w:sz w:val="22"/>
          <w:szCs w:val="22"/>
        </w:rPr>
      </w:pPr>
      <w:r>
        <w:rPr>
          <w:rFonts w:ascii="Calibri" w:hAnsi="Calibri"/>
          <w:sz w:val="22"/>
          <w:szCs w:val="22"/>
        </w:rPr>
        <w:t xml:space="preserve">Association of Reform Jewish </w:t>
      </w:r>
      <w:r w:rsidR="00EA7D3B" w:rsidRPr="00E705BE">
        <w:rPr>
          <w:rFonts w:ascii="Calibri" w:hAnsi="Calibri"/>
          <w:sz w:val="22"/>
          <w:szCs w:val="22"/>
        </w:rPr>
        <w:t>Educators</w:t>
      </w:r>
    </w:p>
    <w:p w14:paraId="10ED3C70" w14:textId="77777777" w:rsidR="00EA7D3B" w:rsidRPr="00E705BE" w:rsidRDefault="00CB43F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jc w:val="center"/>
        <w:rPr>
          <w:rFonts w:ascii="Calibri" w:hAnsi="Calibri"/>
          <w:sz w:val="22"/>
          <w:szCs w:val="22"/>
        </w:rPr>
      </w:pPr>
      <w:r w:rsidRPr="00E705BE">
        <w:rPr>
          <w:rFonts w:ascii="Calibri" w:hAnsi="Calibri"/>
          <w:sz w:val="22"/>
          <w:szCs w:val="22"/>
        </w:rPr>
        <w:t xml:space="preserve">633 Third Avenue </w:t>
      </w:r>
    </w:p>
    <w:p w14:paraId="7834452A" w14:textId="77777777" w:rsidR="00EA7D3B" w:rsidRPr="00E705BE" w:rsidRDefault="00EA7D3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jc w:val="center"/>
        <w:rPr>
          <w:rFonts w:ascii="Calibri" w:hAnsi="Calibri"/>
          <w:sz w:val="22"/>
          <w:szCs w:val="22"/>
        </w:rPr>
      </w:pPr>
      <w:r w:rsidRPr="00E705BE">
        <w:rPr>
          <w:rFonts w:ascii="Calibri" w:hAnsi="Calibri"/>
          <w:sz w:val="22"/>
          <w:szCs w:val="22"/>
        </w:rPr>
        <w:t>New York, NY  10017-6778</w:t>
      </w:r>
    </w:p>
    <w:p w14:paraId="084E4A1B" w14:textId="1CE95D80" w:rsidR="00EA7D3B" w:rsidRDefault="004C6C03" w:rsidP="00522587">
      <w:pPr>
        <w:tabs>
          <w:tab w:val="left" w:pos="0"/>
          <w:tab w:val="left" w:pos="720"/>
          <w:tab w:val="left" w:pos="1440"/>
          <w:tab w:val="left" w:pos="2160"/>
          <w:tab w:val="left" w:pos="2640"/>
          <w:tab w:val="left" w:pos="2880"/>
          <w:tab w:val="left" w:pos="3600"/>
          <w:tab w:val="left" w:pos="4320"/>
          <w:tab w:val="left" w:pos="5040"/>
          <w:tab w:val="center" w:pos="5400"/>
          <w:tab w:val="left" w:pos="5760"/>
          <w:tab w:val="left" w:pos="6480"/>
          <w:tab w:val="left" w:pos="7200"/>
          <w:tab w:val="left" w:pos="7920"/>
          <w:tab w:val="left" w:pos="8640"/>
          <w:tab w:val="left" w:pos="9360"/>
          <w:tab w:val="left" w:pos="10080"/>
        </w:tabs>
        <w:spacing w:line="220" w:lineRule="exact"/>
        <w:rPr>
          <w:rFonts w:ascii="Calibri" w:hAnsi="Calibri"/>
          <w:color w:val="0000FF"/>
          <w:sz w:val="22"/>
          <w:szCs w:val="22"/>
          <w:u w:val="single"/>
        </w:rPr>
      </w:pPr>
      <w:r w:rsidRPr="00E705BE">
        <w:rPr>
          <w:rFonts w:ascii="Calibri" w:hAnsi="Calibri"/>
          <w:sz w:val="22"/>
          <w:szCs w:val="22"/>
        </w:rPr>
        <w:tab/>
      </w:r>
      <w:r w:rsidRPr="00E705BE">
        <w:rPr>
          <w:rFonts w:ascii="Calibri" w:hAnsi="Calibri"/>
          <w:sz w:val="22"/>
          <w:szCs w:val="22"/>
        </w:rPr>
        <w:tab/>
      </w:r>
      <w:r w:rsidRPr="00E705BE">
        <w:rPr>
          <w:rFonts w:ascii="Calibri" w:hAnsi="Calibri"/>
          <w:sz w:val="22"/>
          <w:szCs w:val="22"/>
        </w:rPr>
        <w:tab/>
      </w:r>
      <w:r w:rsidRPr="00E705BE">
        <w:rPr>
          <w:rFonts w:ascii="Calibri" w:hAnsi="Calibri"/>
          <w:sz w:val="22"/>
          <w:szCs w:val="22"/>
        </w:rPr>
        <w:tab/>
      </w:r>
      <w:r w:rsidRPr="00E705BE">
        <w:rPr>
          <w:rFonts w:ascii="Calibri" w:hAnsi="Calibri"/>
          <w:sz w:val="22"/>
          <w:szCs w:val="22"/>
        </w:rPr>
        <w:tab/>
      </w:r>
      <w:r w:rsidRPr="00E705BE">
        <w:rPr>
          <w:rFonts w:ascii="Calibri" w:hAnsi="Calibri"/>
          <w:sz w:val="22"/>
          <w:szCs w:val="22"/>
        </w:rPr>
        <w:tab/>
      </w:r>
      <w:r w:rsidR="00EA7D3B" w:rsidRPr="00E705BE">
        <w:rPr>
          <w:rFonts w:ascii="Calibri" w:hAnsi="Calibri"/>
          <w:sz w:val="22"/>
          <w:szCs w:val="22"/>
        </w:rPr>
        <w:t xml:space="preserve">212-452-6510           </w:t>
      </w:r>
      <w:r w:rsidR="00522587">
        <w:rPr>
          <w:rFonts w:ascii="Calibri" w:hAnsi="Calibri"/>
          <w:sz w:val="22"/>
          <w:szCs w:val="22"/>
        </w:rPr>
        <w:t>SRIgler@reformeducators.org</w:t>
      </w:r>
    </w:p>
    <w:p w14:paraId="3E7DAC60" w14:textId="77777777" w:rsidR="00E705BE" w:rsidRPr="00E705BE" w:rsidRDefault="00E705BE" w:rsidP="006E6EF4">
      <w:pPr>
        <w:tabs>
          <w:tab w:val="left" w:pos="0"/>
          <w:tab w:val="left" w:pos="720"/>
          <w:tab w:val="left" w:pos="1440"/>
          <w:tab w:val="left" w:pos="2160"/>
          <w:tab w:val="left" w:pos="2640"/>
          <w:tab w:val="left" w:pos="2880"/>
          <w:tab w:val="left" w:pos="3600"/>
          <w:tab w:val="left" w:pos="4320"/>
          <w:tab w:val="left" w:pos="5040"/>
          <w:tab w:val="center" w:pos="5400"/>
          <w:tab w:val="left" w:pos="5760"/>
          <w:tab w:val="left" w:pos="6480"/>
          <w:tab w:val="left" w:pos="7200"/>
          <w:tab w:val="left" w:pos="7920"/>
          <w:tab w:val="left" w:pos="8640"/>
          <w:tab w:val="left" w:pos="9360"/>
          <w:tab w:val="left" w:pos="10080"/>
        </w:tabs>
        <w:spacing w:line="220" w:lineRule="exact"/>
        <w:rPr>
          <w:rFonts w:ascii="Calibri" w:hAnsi="Calibri"/>
          <w:color w:val="000000"/>
          <w:sz w:val="22"/>
          <w:szCs w:val="22"/>
        </w:rPr>
      </w:pPr>
    </w:p>
    <w:tbl>
      <w:tblPr>
        <w:tblW w:w="0" w:type="auto"/>
        <w:tblBorders>
          <w:top w:val="double" w:sz="4" w:space="0" w:color="auto"/>
          <w:left w:val="double" w:sz="4" w:space="0" w:color="auto"/>
          <w:bottom w:val="double" w:sz="4" w:space="0" w:color="auto"/>
          <w:right w:val="double" w:sz="4" w:space="0" w:color="auto"/>
          <w:insideH w:val="single" w:sz="4" w:space="0" w:color="auto"/>
        </w:tblBorders>
        <w:tblLayout w:type="fixed"/>
        <w:tblLook w:val="04A0" w:firstRow="1" w:lastRow="0" w:firstColumn="1" w:lastColumn="0" w:noHBand="0" w:noVBand="1"/>
      </w:tblPr>
      <w:tblGrid>
        <w:gridCol w:w="918"/>
        <w:gridCol w:w="810"/>
        <w:gridCol w:w="90"/>
        <w:gridCol w:w="180"/>
        <w:gridCol w:w="180"/>
        <w:gridCol w:w="839"/>
        <w:gridCol w:w="1681"/>
        <w:gridCol w:w="810"/>
        <w:gridCol w:w="630"/>
        <w:gridCol w:w="450"/>
        <w:gridCol w:w="450"/>
        <w:gridCol w:w="90"/>
        <w:gridCol w:w="1170"/>
        <w:gridCol w:w="549"/>
        <w:gridCol w:w="621"/>
        <w:gridCol w:w="1368"/>
      </w:tblGrid>
      <w:tr w:rsidR="00270C7D" w:rsidRPr="00117D54" w14:paraId="6C1EF9A1" w14:textId="77777777" w:rsidTr="00FA6BB0">
        <w:trPr>
          <w:trHeight w:val="432"/>
        </w:trPr>
        <w:tc>
          <w:tcPr>
            <w:tcW w:w="3017" w:type="dxa"/>
            <w:gridSpan w:val="6"/>
            <w:shd w:val="pct10" w:color="auto" w:fill="auto"/>
            <w:vAlign w:val="center"/>
          </w:tcPr>
          <w:p w14:paraId="764AAC0C" w14:textId="77777777" w:rsidR="00270C7D" w:rsidRPr="00117D54" w:rsidRDefault="00270C7D" w:rsidP="007B7E0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rPr>
                <w:rFonts w:ascii="Calibri" w:eastAsia="Calibri" w:hAnsi="Calibri"/>
                <w:b/>
                <w:color w:val="000000"/>
                <w:sz w:val="22"/>
                <w:szCs w:val="22"/>
              </w:rPr>
            </w:pPr>
            <w:r w:rsidRPr="00117D54">
              <w:rPr>
                <w:rFonts w:ascii="Calibri" w:eastAsia="Calibri" w:hAnsi="Calibri"/>
                <w:b/>
                <w:color w:val="000000"/>
                <w:sz w:val="22"/>
                <w:szCs w:val="22"/>
              </w:rPr>
              <w:t>CONGREGATION/INSTITUTION</w:t>
            </w:r>
          </w:p>
        </w:tc>
        <w:tc>
          <w:tcPr>
            <w:tcW w:w="4111" w:type="dxa"/>
            <w:gridSpan w:val="6"/>
            <w:vAlign w:val="center"/>
          </w:tcPr>
          <w:p w14:paraId="29B74C03" w14:textId="6E713D53" w:rsidR="00270C7D" w:rsidRPr="009E6963" w:rsidRDefault="00F1273C" w:rsidP="007B7E0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rPr>
                <w:rFonts w:ascii="Calibri" w:eastAsia="Calibri" w:hAnsi="Calibri"/>
                <w:color w:val="000000"/>
                <w:sz w:val="22"/>
                <w:szCs w:val="22"/>
              </w:rPr>
            </w:pPr>
            <w:r>
              <w:rPr>
                <w:rFonts w:ascii="Calibri" w:eastAsia="Calibri" w:hAnsi="Calibri"/>
                <w:color w:val="000000"/>
                <w:sz w:val="22"/>
                <w:szCs w:val="22"/>
              </w:rPr>
              <w:t>Religious Action Center of Reform Judaism</w:t>
            </w:r>
          </w:p>
        </w:tc>
        <w:tc>
          <w:tcPr>
            <w:tcW w:w="2340" w:type="dxa"/>
            <w:gridSpan w:val="3"/>
            <w:shd w:val="pct10" w:color="auto" w:fill="auto"/>
            <w:vAlign w:val="center"/>
          </w:tcPr>
          <w:p w14:paraId="77EBC81B" w14:textId="77777777" w:rsidR="00270C7D" w:rsidRPr="00117D54" w:rsidRDefault="00270C7D" w:rsidP="007B7E0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rPr>
                <w:rFonts w:ascii="Calibri" w:eastAsia="Calibri" w:hAnsi="Calibri"/>
                <w:b/>
                <w:color w:val="000000"/>
                <w:sz w:val="22"/>
                <w:szCs w:val="22"/>
              </w:rPr>
            </w:pPr>
            <w:r w:rsidRPr="00117D54">
              <w:rPr>
                <w:rFonts w:ascii="Calibri" w:eastAsia="Calibri" w:hAnsi="Calibri"/>
                <w:b/>
                <w:color w:val="000000"/>
                <w:sz w:val="22"/>
                <w:szCs w:val="22"/>
              </w:rPr>
              <w:t>DATE OF APPLICATION</w:t>
            </w:r>
          </w:p>
        </w:tc>
        <w:tc>
          <w:tcPr>
            <w:tcW w:w="1368" w:type="dxa"/>
            <w:vAlign w:val="center"/>
          </w:tcPr>
          <w:p w14:paraId="2B68BCC7" w14:textId="460A93FC" w:rsidR="00270C7D" w:rsidRPr="009E6963" w:rsidRDefault="00F1273C" w:rsidP="007B7E0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rPr>
                <w:rFonts w:ascii="Calibri" w:eastAsia="Calibri" w:hAnsi="Calibri"/>
                <w:color w:val="000000"/>
                <w:sz w:val="22"/>
                <w:szCs w:val="22"/>
              </w:rPr>
            </w:pPr>
            <w:r>
              <w:rPr>
                <w:rFonts w:ascii="Calibri" w:eastAsia="Calibri" w:hAnsi="Calibri"/>
                <w:color w:val="000000"/>
                <w:sz w:val="22"/>
                <w:szCs w:val="22"/>
              </w:rPr>
              <w:t>3-14-22</w:t>
            </w:r>
          </w:p>
        </w:tc>
      </w:tr>
      <w:tr w:rsidR="00270C7D" w:rsidRPr="00117D54" w14:paraId="02A4A824" w14:textId="77777777" w:rsidTr="00FA6BB0">
        <w:trPr>
          <w:trHeight w:val="432"/>
        </w:trPr>
        <w:tc>
          <w:tcPr>
            <w:tcW w:w="1818" w:type="dxa"/>
            <w:gridSpan w:val="3"/>
            <w:shd w:val="pct10" w:color="auto" w:fill="auto"/>
            <w:vAlign w:val="center"/>
          </w:tcPr>
          <w:p w14:paraId="7B5B7F6F" w14:textId="77777777" w:rsidR="00270C7D" w:rsidRPr="00117D54" w:rsidRDefault="00270C7D" w:rsidP="007B7E0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rPr>
                <w:rFonts w:ascii="Calibri" w:eastAsia="Calibri" w:hAnsi="Calibri"/>
                <w:b/>
                <w:color w:val="000000"/>
                <w:sz w:val="22"/>
                <w:szCs w:val="22"/>
              </w:rPr>
            </w:pPr>
            <w:r w:rsidRPr="00117D54">
              <w:rPr>
                <w:rFonts w:ascii="Calibri" w:eastAsia="Calibri" w:hAnsi="Calibri"/>
                <w:b/>
                <w:color w:val="000000"/>
                <w:sz w:val="22"/>
                <w:szCs w:val="22"/>
              </w:rPr>
              <w:t>STREET ADDRESS</w:t>
            </w:r>
          </w:p>
        </w:tc>
        <w:tc>
          <w:tcPr>
            <w:tcW w:w="9018" w:type="dxa"/>
            <w:gridSpan w:val="13"/>
            <w:vAlign w:val="center"/>
          </w:tcPr>
          <w:p w14:paraId="0034BF89" w14:textId="2C556CB1" w:rsidR="00270C7D" w:rsidRPr="009E6963" w:rsidRDefault="00F1273C" w:rsidP="007B7E0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rPr>
                <w:rFonts w:ascii="Calibri" w:eastAsia="Calibri" w:hAnsi="Calibri"/>
                <w:color w:val="000000"/>
                <w:sz w:val="22"/>
                <w:szCs w:val="22"/>
              </w:rPr>
            </w:pPr>
            <w:r>
              <w:rPr>
                <w:rFonts w:ascii="Calibri" w:eastAsia="Calibri" w:hAnsi="Calibri"/>
                <w:color w:val="000000"/>
                <w:sz w:val="22"/>
                <w:szCs w:val="22"/>
              </w:rPr>
              <w:t>2027 Massachusetts Ave NW</w:t>
            </w:r>
          </w:p>
        </w:tc>
      </w:tr>
      <w:tr w:rsidR="00270C7D" w:rsidRPr="00117D54" w14:paraId="167359CA" w14:textId="77777777" w:rsidTr="00FA6BB0">
        <w:trPr>
          <w:trHeight w:val="432"/>
        </w:trPr>
        <w:tc>
          <w:tcPr>
            <w:tcW w:w="4698" w:type="dxa"/>
            <w:gridSpan w:val="7"/>
            <w:shd w:val="pct10" w:color="auto" w:fill="auto"/>
            <w:vAlign w:val="center"/>
          </w:tcPr>
          <w:p w14:paraId="01D3177E" w14:textId="77777777" w:rsidR="00270C7D" w:rsidRPr="00117D54" w:rsidRDefault="00270C7D" w:rsidP="007B7E0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rPr>
                <w:rFonts w:ascii="Calibri" w:eastAsia="Calibri" w:hAnsi="Calibri"/>
                <w:b/>
                <w:color w:val="000000"/>
                <w:sz w:val="22"/>
                <w:szCs w:val="22"/>
              </w:rPr>
            </w:pPr>
            <w:r w:rsidRPr="00117D54">
              <w:rPr>
                <w:rFonts w:ascii="Calibri" w:eastAsia="Calibri" w:hAnsi="Calibri"/>
                <w:b/>
                <w:color w:val="000000"/>
                <w:sz w:val="22"/>
                <w:szCs w:val="22"/>
              </w:rPr>
              <w:t>CITY, STATE/PROVINCE, ZIP CO</w:t>
            </w:r>
            <w:bookmarkStart w:id="0" w:name="BM_1_"/>
            <w:bookmarkEnd w:id="0"/>
            <w:r w:rsidRPr="00117D54">
              <w:rPr>
                <w:rFonts w:ascii="Calibri" w:eastAsia="Calibri" w:hAnsi="Calibri"/>
                <w:b/>
                <w:color w:val="000000"/>
                <w:sz w:val="22"/>
                <w:szCs w:val="22"/>
              </w:rPr>
              <w:t>DE/POSTAL ZONE</w:t>
            </w:r>
          </w:p>
        </w:tc>
        <w:tc>
          <w:tcPr>
            <w:tcW w:w="6138" w:type="dxa"/>
            <w:gridSpan w:val="9"/>
            <w:vAlign w:val="center"/>
          </w:tcPr>
          <w:p w14:paraId="1A38F749" w14:textId="2D783E1D" w:rsidR="00270C7D" w:rsidRPr="009E6963" w:rsidRDefault="00F1273C" w:rsidP="007B7E0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rPr>
                <w:rFonts w:ascii="Calibri" w:eastAsia="Calibri" w:hAnsi="Calibri"/>
                <w:color w:val="000000"/>
                <w:sz w:val="22"/>
                <w:szCs w:val="22"/>
              </w:rPr>
            </w:pPr>
            <w:r>
              <w:rPr>
                <w:rFonts w:ascii="Calibri" w:eastAsia="Calibri" w:hAnsi="Calibri"/>
                <w:color w:val="000000"/>
                <w:sz w:val="22"/>
                <w:szCs w:val="22"/>
              </w:rPr>
              <w:t>Washington, DC 20036</w:t>
            </w:r>
          </w:p>
        </w:tc>
      </w:tr>
      <w:tr w:rsidR="00270C7D" w:rsidRPr="00117D54" w14:paraId="5159CC23" w14:textId="77777777" w:rsidTr="00FA6BB0">
        <w:trPr>
          <w:trHeight w:val="432"/>
        </w:trPr>
        <w:tc>
          <w:tcPr>
            <w:tcW w:w="2178" w:type="dxa"/>
            <w:gridSpan w:val="5"/>
            <w:shd w:val="pct10" w:color="auto" w:fill="auto"/>
            <w:vAlign w:val="center"/>
          </w:tcPr>
          <w:p w14:paraId="6248674C" w14:textId="77777777" w:rsidR="00270C7D" w:rsidRPr="00117D54" w:rsidRDefault="00270C7D" w:rsidP="007B7E0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rPr>
                <w:rFonts w:ascii="Calibri" w:eastAsia="Calibri" w:hAnsi="Calibri"/>
                <w:b/>
                <w:color w:val="000000"/>
                <w:sz w:val="22"/>
                <w:szCs w:val="22"/>
              </w:rPr>
            </w:pPr>
            <w:r w:rsidRPr="00117D54">
              <w:rPr>
                <w:rFonts w:ascii="Calibri" w:eastAsia="Calibri" w:hAnsi="Calibri"/>
                <w:b/>
                <w:color w:val="000000"/>
                <w:sz w:val="22"/>
                <w:szCs w:val="22"/>
              </w:rPr>
              <w:t xml:space="preserve">TELEPHONE NUMBER </w:t>
            </w:r>
          </w:p>
        </w:tc>
        <w:tc>
          <w:tcPr>
            <w:tcW w:w="3330" w:type="dxa"/>
            <w:gridSpan w:val="3"/>
            <w:vAlign w:val="center"/>
          </w:tcPr>
          <w:p w14:paraId="0EAFA6B1" w14:textId="559FD56D" w:rsidR="00270C7D" w:rsidRPr="009E6963" w:rsidRDefault="00F1273C" w:rsidP="007B7E0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rPr>
                <w:rFonts w:ascii="Calibri" w:eastAsia="Calibri" w:hAnsi="Calibri"/>
                <w:color w:val="000000"/>
                <w:sz w:val="22"/>
                <w:szCs w:val="22"/>
              </w:rPr>
            </w:pPr>
            <w:r>
              <w:rPr>
                <w:rFonts w:ascii="Calibri" w:eastAsia="Calibri" w:hAnsi="Calibri"/>
                <w:color w:val="000000"/>
                <w:sz w:val="22"/>
                <w:szCs w:val="22"/>
              </w:rPr>
              <w:t>202-387-2800</w:t>
            </w:r>
          </w:p>
        </w:tc>
        <w:tc>
          <w:tcPr>
            <w:tcW w:w="630" w:type="dxa"/>
            <w:shd w:val="pct10" w:color="auto" w:fill="auto"/>
            <w:vAlign w:val="center"/>
          </w:tcPr>
          <w:p w14:paraId="039A8874" w14:textId="77777777" w:rsidR="00270C7D" w:rsidRPr="00117D54" w:rsidRDefault="00D8163D" w:rsidP="007B7E0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rPr>
                <w:rFonts w:ascii="Calibri" w:eastAsia="Calibri" w:hAnsi="Calibri"/>
                <w:b/>
                <w:color w:val="000000"/>
                <w:sz w:val="22"/>
                <w:szCs w:val="22"/>
              </w:rPr>
            </w:pPr>
            <w:r>
              <w:rPr>
                <w:rFonts w:ascii="Calibri" w:eastAsia="Calibri" w:hAnsi="Calibri"/>
                <w:b/>
                <w:color w:val="000000"/>
                <w:sz w:val="22"/>
                <w:szCs w:val="22"/>
              </w:rPr>
              <w:t>FAX</w:t>
            </w:r>
          </w:p>
        </w:tc>
        <w:tc>
          <w:tcPr>
            <w:tcW w:w="4698" w:type="dxa"/>
            <w:gridSpan w:val="7"/>
            <w:vAlign w:val="center"/>
          </w:tcPr>
          <w:p w14:paraId="5A718DCD" w14:textId="77777777" w:rsidR="00270C7D" w:rsidRPr="009E6963" w:rsidRDefault="00270C7D" w:rsidP="007B7E0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rPr>
                <w:rFonts w:ascii="Calibri" w:eastAsia="Calibri" w:hAnsi="Calibri"/>
                <w:color w:val="000000"/>
                <w:sz w:val="22"/>
                <w:szCs w:val="22"/>
              </w:rPr>
            </w:pPr>
          </w:p>
        </w:tc>
      </w:tr>
      <w:tr w:rsidR="00D66F43" w:rsidRPr="00117D54" w14:paraId="3B93ADE9" w14:textId="77777777" w:rsidTr="00FA6BB0">
        <w:trPr>
          <w:trHeight w:val="432"/>
        </w:trPr>
        <w:tc>
          <w:tcPr>
            <w:tcW w:w="918" w:type="dxa"/>
            <w:shd w:val="pct10" w:color="auto" w:fill="auto"/>
            <w:vAlign w:val="center"/>
          </w:tcPr>
          <w:p w14:paraId="7CF92C4F" w14:textId="77777777" w:rsidR="00D66F43" w:rsidRPr="00117D54" w:rsidRDefault="00D66F43" w:rsidP="007B7E0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rPr>
                <w:rFonts w:ascii="Calibri" w:eastAsia="Calibri" w:hAnsi="Calibri"/>
                <w:b/>
                <w:color w:val="000000"/>
                <w:sz w:val="22"/>
                <w:szCs w:val="22"/>
              </w:rPr>
            </w:pPr>
            <w:r w:rsidRPr="00117D54">
              <w:rPr>
                <w:rFonts w:ascii="Calibri" w:eastAsia="Calibri" w:hAnsi="Calibri"/>
                <w:b/>
                <w:color w:val="000000"/>
                <w:sz w:val="22"/>
                <w:szCs w:val="22"/>
              </w:rPr>
              <w:t>E-MAIL</w:t>
            </w:r>
          </w:p>
        </w:tc>
        <w:tc>
          <w:tcPr>
            <w:tcW w:w="4590" w:type="dxa"/>
            <w:gridSpan w:val="7"/>
            <w:shd w:val="clear" w:color="auto" w:fill="auto"/>
            <w:vAlign w:val="center"/>
          </w:tcPr>
          <w:p w14:paraId="7E25CB7B" w14:textId="0557CDD9" w:rsidR="00D66F43" w:rsidRPr="009E6963" w:rsidRDefault="00F1273C" w:rsidP="007B7E0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rPr>
                <w:rFonts w:ascii="Calibri" w:eastAsia="Calibri" w:hAnsi="Calibri"/>
                <w:color w:val="000000"/>
                <w:sz w:val="22"/>
                <w:szCs w:val="22"/>
              </w:rPr>
            </w:pPr>
            <w:r>
              <w:rPr>
                <w:rFonts w:ascii="Calibri" w:eastAsia="Calibri" w:hAnsi="Calibri"/>
                <w:color w:val="000000"/>
                <w:sz w:val="22"/>
                <w:szCs w:val="22"/>
              </w:rPr>
              <w:t>rac@rac.org</w:t>
            </w:r>
          </w:p>
        </w:tc>
        <w:tc>
          <w:tcPr>
            <w:tcW w:w="1080" w:type="dxa"/>
            <w:gridSpan w:val="2"/>
            <w:shd w:val="pct10" w:color="auto" w:fill="auto"/>
            <w:vAlign w:val="center"/>
          </w:tcPr>
          <w:p w14:paraId="0AFC2666" w14:textId="77777777" w:rsidR="00D66F43" w:rsidRPr="00117D54" w:rsidRDefault="00D66F43" w:rsidP="007B7E0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rPr>
                <w:rFonts w:ascii="Calibri" w:eastAsia="Calibri" w:hAnsi="Calibri"/>
                <w:b/>
                <w:color w:val="000000"/>
                <w:sz w:val="22"/>
                <w:szCs w:val="22"/>
              </w:rPr>
            </w:pPr>
            <w:r w:rsidRPr="00117D54">
              <w:rPr>
                <w:rFonts w:ascii="Calibri" w:eastAsia="Calibri" w:hAnsi="Calibri"/>
                <w:b/>
                <w:color w:val="000000"/>
                <w:sz w:val="22"/>
                <w:szCs w:val="22"/>
              </w:rPr>
              <w:t>WEBSITE</w:t>
            </w:r>
          </w:p>
        </w:tc>
        <w:tc>
          <w:tcPr>
            <w:tcW w:w="4248" w:type="dxa"/>
            <w:gridSpan w:val="6"/>
            <w:shd w:val="clear" w:color="auto" w:fill="auto"/>
            <w:vAlign w:val="center"/>
          </w:tcPr>
          <w:p w14:paraId="0659BC26" w14:textId="3A955D18" w:rsidR="00D66F43" w:rsidRPr="009E6963" w:rsidRDefault="00F1273C" w:rsidP="007B7E0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rPr>
                <w:rFonts w:ascii="Calibri" w:eastAsia="Calibri" w:hAnsi="Calibri"/>
                <w:color w:val="000000"/>
                <w:sz w:val="22"/>
                <w:szCs w:val="22"/>
              </w:rPr>
            </w:pPr>
            <w:r>
              <w:rPr>
                <w:rFonts w:ascii="Calibri" w:eastAsia="Calibri" w:hAnsi="Calibri"/>
                <w:color w:val="000000"/>
                <w:sz w:val="22"/>
                <w:szCs w:val="22"/>
              </w:rPr>
              <w:t>www.rac.org</w:t>
            </w:r>
          </w:p>
        </w:tc>
      </w:tr>
      <w:tr w:rsidR="00270C7D" w:rsidRPr="00117D54" w14:paraId="084111BF" w14:textId="77777777" w:rsidTr="00FA6BB0">
        <w:trPr>
          <w:trHeight w:val="432"/>
        </w:trPr>
        <w:tc>
          <w:tcPr>
            <w:tcW w:w="1998" w:type="dxa"/>
            <w:gridSpan w:val="4"/>
            <w:shd w:val="pct10" w:color="auto" w:fill="auto"/>
            <w:vAlign w:val="center"/>
          </w:tcPr>
          <w:p w14:paraId="2B838EA6" w14:textId="77777777" w:rsidR="00270C7D" w:rsidRPr="00117D54" w:rsidRDefault="00270C7D" w:rsidP="007B7E0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rPr>
                <w:rFonts w:ascii="Calibri" w:eastAsia="Calibri" w:hAnsi="Calibri"/>
                <w:b/>
                <w:color w:val="000000"/>
                <w:sz w:val="22"/>
                <w:szCs w:val="22"/>
              </w:rPr>
            </w:pPr>
            <w:r w:rsidRPr="00117D54">
              <w:rPr>
                <w:rFonts w:ascii="Calibri" w:eastAsia="Calibri" w:hAnsi="Calibri"/>
                <w:b/>
                <w:color w:val="000000"/>
                <w:sz w:val="22"/>
                <w:szCs w:val="22"/>
              </w:rPr>
              <w:t>URJ DISTRICT</w:t>
            </w:r>
          </w:p>
        </w:tc>
        <w:tc>
          <w:tcPr>
            <w:tcW w:w="3510" w:type="dxa"/>
            <w:gridSpan w:val="4"/>
            <w:vAlign w:val="center"/>
          </w:tcPr>
          <w:p w14:paraId="71044953" w14:textId="77777777" w:rsidR="00270C7D" w:rsidRPr="009E6963" w:rsidRDefault="00270C7D" w:rsidP="007B7E0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rPr>
                <w:rFonts w:ascii="Calibri" w:eastAsia="Calibri" w:hAnsi="Calibri"/>
                <w:color w:val="000000"/>
                <w:sz w:val="22"/>
                <w:szCs w:val="22"/>
              </w:rPr>
            </w:pPr>
          </w:p>
        </w:tc>
        <w:tc>
          <w:tcPr>
            <w:tcW w:w="2790" w:type="dxa"/>
            <w:gridSpan w:val="5"/>
            <w:shd w:val="pct10" w:color="auto" w:fill="auto"/>
            <w:vAlign w:val="center"/>
          </w:tcPr>
          <w:p w14:paraId="4C7DD8E2" w14:textId="77777777" w:rsidR="00270C7D" w:rsidRPr="00117D54" w:rsidRDefault="00270C7D" w:rsidP="007B7E0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rPr>
                <w:rFonts w:ascii="Calibri" w:eastAsia="Calibri" w:hAnsi="Calibri"/>
                <w:b/>
                <w:color w:val="000000"/>
                <w:sz w:val="22"/>
                <w:szCs w:val="22"/>
              </w:rPr>
            </w:pPr>
            <w:r w:rsidRPr="00117D54">
              <w:rPr>
                <w:rFonts w:ascii="Calibri" w:eastAsia="Calibri" w:hAnsi="Calibri"/>
                <w:b/>
                <w:color w:val="000000"/>
                <w:sz w:val="22"/>
                <w:szCs w:val="22"/>
              </w:rPr>
              <w:t>DATE POSITION IS AVAILABLE</w:t>
            </w:r>
          </w:p>
        </w:tc>
        <w:tc>
          <w:tcPr>
            <w:tcW w:w="2538" w:type="dxa"/>
            <w:gridSpan w:val="3"/>
            <w:vAlign w:val="center"/>
          </w:tcPr>
          <w:p w14:paraId="12F626F4" w14:textId="166D7F1E" w:rsidR="00270C7D" w:rsidRPr="009E6963" w:rsidRDefault="00F1273C" w:rsidP="007B7E0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rPr>
                <w:rFonts w:ascii="Calibri" w:eastAsia="Calibri" w:hAnsi="Calibri"/>
                <w:color w:val="000000"/>
                <w:sz w:val="22"/>
                <w:szCs w:val="22"/>
              </w:rPr>
            </w:pPr>
            <w:r>
              <w:rPr>
                <w:rFonts w:ascii="Calibri" w:eastAsia="Calibri" w:hAnsi="Calibri"/>
                <w:color w:val="000000"/>
                <w:sz w:val="22"/>
                <w:szCs w:val="22"/>
              </w:rPr>
              <w:t>now</w:t>
            </w:r>
          </w:p>
        </w:tc>
      </w:tr>
      <w:tr w:rsidR="00D66F43" w:rsidRPr="00117D54" w14:paraId="4F4C743F" w14:textId="77777777" w:rsidTr="00FA6BB0">
        <w:trPr>
          <w:trHeight w:val="432"/>
        </w:trPr>
        <w:tc>
          <w:tcPr>
            <w:tcW w:w="1728" w:type="dxa"/>
            <w:gridSpan w:val="2"/>
            <w:shd w:val="pct10" w:color="auto" w:fill="auto"/>
            <w:vAlign w:val="center"/>
          </w:tcPr>
          <w:p w14:paraId="43527B38" w14:textId="77777777" w:rsidR="00D66F43" w:rsidRPr="00117D54" w:rsidRDefault="00D66F43" w:rsidP="007B7E0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rPr>
                <w:rFonts w:ascii="Calibri" w:eastAsia="Calibri" w:hAnsi="Calibri"/>
                <w:b/>
                <w:color w:val="000000"/>
                <w:sz w:val="22"/>
                <w:szCs w:val="22"/>
              </w:rPr>
            </w:pPr>
            <w:r w:rsidRPr="00117D54">
              <w:rPr>
                <w:rFonts w:ascii="Calibri" w:eastAsia="Calibri" w:hAnsi="Calibri"/>
                <w:b/>
                <w:color w:val="000000"/>
                <w:sz w:val="22"/>
                <w:szCs w:val="22"/>
              </w:rPr>
              <w:t>POSITION TITLE</w:t>
            </w:r>
          </w:p>
        </w:tc>
        <w:tc>
          <w:tcPr>
            <w:tcW w:w="5310" w:type="dxa"/>
            <w:gridSpan w:val="9"/>
            <w:vAlign w:val="center"/>
          </w:tcPr>
          <w:p w14:paraId="4E4DDAFA" w14:textId="3BA4C019" w:rsidR="00D66F43" w:rsidRPr="009E6963" w:rsidRDefault="00F1273C" w:rsidP="007B7E0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rPr>
                <w:rFonts w:ascii="Calibri" w:eastAsia="Calibri" w:hAnsi="Calibri"/>
                <w:color w:val="000000"/>
                <w:sz w:val="22"/>
                <w:szCs w:val="22"/>
              </w:rPr>
            </w:pPr>
            <w:r>
              <w:rPr>
                <w:rFonts w:ascii="Calibri" w:eastAsia="Calibri" w:hAnsi="Calibri"/>
                <w:color w:val="000000"/>
                <w:sz w:val="22"/>
                <w:szCs w:val="22"/>
              </w:rPr>
              <w:t>Director of Social Justice Experiences</w:t>
            </w:r>
          </w:p>
        </w:tc>
        <w:tc>
          <w:tcPr>
            <w:tcW w:w="1809" w:type="dxa"/>
            <w:gridSpan w:val="3"/>
            <w:shd w:val="pct10" w:color="auto" w:fill="auto"/>
            <w:vAlign w:val="center"/>
          </w:tcPr>
          <w:p w14:paraId="1BD6752D" w14:textId="77777777" w:rsidR="00D66F43" w:rsidRPr="00117D54" w:rsidRDefault="00D66F43" w:rsidP="007B7E0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rPr>
                <w:rFonts w:ascii="Calibri" w:eastAsia="Calibri" w:hAnsi="Calibri"/>
                <w:b/>
                <w:color w:val="000000"/>
                <w:sz w:val="22"/>
                <w:szCs w:val="22"/>
              </w:rPr>
            </w:pPr>
            <w:r w:rsidRPr="00117D54">
              <w:rPr>
                <w:rFonts w:ascii="Calibri" w:eastAsia="Calibri" w:hAnsi="Calibri"/>
                <w:b/>
                <w:color w:val="000000"/>
                <w:sz w:val="22"/>
                <w:szCs w:val="22"/>
              </w:rPr>
              <w:t>FULL</w:t>
            </w:r>
            <w:r>
              <w:rPr>
                <w:rFonts w:ascii="Calibri" w:eastAsia="Calibri" w:hAnsi="Calibri"/>
                <w:b/>
                <w:color w:val="000000"/>
                <w:sz w:val="22"/>
                <w:szCs w:val="22"/>
              </w:rPr>
              <w:t xml:space="preserve"> or </w:t>
            </w:r>
            <w:r w:rsidRPr="00117D54">
              <w:rPr>
                <w:rFonts w:ascii="Calibri" w:eastAsia="Calibri" w:hAnsi="Calibri"/>
                <w:b/>
                <w:color w:val="000000"/>
                <w:sz w:val="22"/>
                <w:szCs w:val="22"/>
              </w:rPr>
              <w:t>PART-TIME</w:t>
            </w:r>
          </w:p>
        </w:tc>
        <w:tc>
          <w:tcPr>
            <w:tcW w:w="1989" w:type="dxa"/>
            <w:gridSpan w:val="2"/>
            <w:shd w:val="clear" w:color="auto" w:fill="auto"/>
            <w:vAlign w:val="center"/>
          </w:tcPr>
          <w:p w14:paraId="0D59F659" w14:textId="660B8F3B" w:rsidR="00D66F43" w:rsidRPr="009E6963" w:rsidRDefault="00F1273C" w:rsidP="007B7E0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rPr>
                <w:rFonts w:ascii="Calibri" w:eastAsia="Calibri" w:hAnsi="Calibri"/>
                <w:color w:val="000000"/>
                <w:sz w:val="22"/>
                <w:szCs w:val="22"/>
              </w:rPr>
            </w:pPr>
            <w:r>
              <w:rPr>
                <w:rFonts w:ascii="Calibri" w:eastAsia="Calibri" w:hAnsi="Calibri"/>
                <w:color w:val="000000"/>
                <w:sz w:val="22"/>
                <w:szCs w:val="22"/>
              </w:rPr>
              <w:t>Full Time</w:t>
            </w:r>
          </w:p>
        </w:tc>
      </w:tr>
    </w:tbl>
    <w:p w14:paraId="43146C67" w14:textId="77777777" w:rsidR="00A24E00" w:rsidRPr="00E705BE" w:rsidRDefault="00A24E00" w:rsidP="00A24E00">
      <w:pPr>
        <w:pStyle w:val="WP9Heading2"/>
        <w:keepLines/>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alibri" w:hAnsi="Calibri"/>
          <w:color w:val="000000"/>
          <w:sz w:val="22"/>
          <w:szCs w:val="22"/>
        </w:rPr>
      </w:pPr>
      <w:r w:rsidRPr="00E705BE">
        <w:rPr>
          <w:rFonts w:ascii="Calibri" w:hAnsi="Calibri"/>
          <w:sz w:val="22"/>
          <w:szCs w:val="22"/>
        </w:rPr>
        <w:fldChar w:fldCharType="begin"/>
      </w:r>
      <w:r w:rsidRPr="00E705BE">
        <w:rPr>
          <w:rFonts w:ascii="Calibri" w:hAnsi="Calibri"/>
          <w:color w:val="000000"/>
          <w:sz w:val="22"/>
          <w:szCs w:val="22"/>
        </w:rPr>
        <w:instrText xml:space="preserve"> TC \l2 "</w:instrText>
      </w:r>
      <w:r w:rsidRPr="00E705BE">
        <w:rPr>
          <w:rFonts w:ascii="Calibri" w:hAnsi="Calibri"/>
          <w:sz w:val="22"/>
          <w:szCs w:val="22"/>
        </w:rPr>
        <w:fldChar w:fldCharType="end"/>
      </w:r>
    </w:p>
    <w:p w14:paraId="018F8B41" w14:textId="77777777" w:rsidR="00107C8C" w:rsidRPr="00E705BE" w:rsidRDefault="00107C8C" w:rsidP="00FD53AD">
      <w:pPr>
        <w:spacing w:after="120"/>
        <w:ind w:left="720" w:hanging="360"/>
        <w:contextualSpacing/>
        <w:rPr>
          <w:rFonts w:ascii="Calibri" w:hAnsi="Calibri"/>
          <w:szCs w:val="24"/>
        </w:rPr>
      </w:pPr>
      <w:r w:rsidRPr="00E705BE">
        <w:rPr>
          <w:rFonts w:ascii="Calibri" w:hAnsi="Calibri"/>
          <w:szCs w:val="24"/>
          <w:lang w:val="en-CA"/>
        </w:rPr>
        <w:fldChar w:fldCharType="begin"/>
      </w:r>
      <w:r w:rsidRPr="00E705BE">
        <w:rPr>
          <w:rFonts w:ascii="Calibri" w:hAnsi="Calibri"/>
          <w:szCs w:val="24"/>
          <w:lang w:val="en-CA"/>
        </w:rPr>
        <w:instrText xml:space="preserve"> SEQ CHAPTER \h \r 1</w:instrText>
      </w:r>
      <w:r w:rsidRPr="00E705BE">
        <w:rPr>
          <w:rFonts w:ascii="Calibri" w:hAnsi="Calibri"/>
          <w:szCs w:val="24"/>
          <w:lang w:val="en-CA"/>
        </w:rPr>
        <w:fldChar w:fldCharType="end"/>
      </w:r>
      <w:r w:rsidRPr="00E705BE">
        <w:rPr>
          <w:rFonts w:ascii="Calibri" w:eastAsia="MS Mincho" w:hAnsi="MS Mincho" w:cs="MS Mincho" w:hint="eastAsia"/>
          <w:sz w:val="32"/>
          <w:szCs w:val="32"/>
        </w:rPr>
        <w:t>❑</w:t>
      </w:r>
      <w:r w:rsidRPr="00E705BE">
        <w:rPr>
          <w:rFonts w:ascii="Calibri" w:hAnsi="Calibri"/>
          <w:szCs w:val="24"/>
        </w:rPr>
        <w:tab/>
      </w:r>
      <w:r w:rsidRPr="00E705BE">
        <w:rPr>
          <w:rFonts w:ascii="Calibri" w:hAnsi="Calibri"/>
          <w:b/>
          <w:bCs/>
          <w:sz w:val="22"/>
          <w:szCs w:val="22"/>
        </w:rPr>
        <w:t>Director of Lifelong Jewish Learning</w:t>
      </w:r>
      <w:r w:rsidR="00DA3977" w:rsidRPr="00E705BE">
        <w:rPr>
          <w:rFonts w:ascii="Calibri" w:hAnsi="Calibri"/>
          <w:b/>
          <w:bCs/>
          <w:sz w:val="22"/>
          <w:szCs w:val="22"/>
        </w:rPr>
        <w:t xml:space="preserve"> (DoLJL) or Director of Lifelong Learning (DoLL)</w:t>
      </w:r>
      <w:r w:rsidRPr="00E705BE">
        <w:rPr>
          <w:rFonts w:ascii="Calibri" w:hAnsi="Calibri"/>
          <w:sz w:val="22"/>
          <w:szCs w:val="22"/>
        </w:rPr>
        <w:t xml:space="preserve">—Responsible for oversight of </w:t>
      </w:r>
      <w:r w:rsidR="004F6FD0" w:rsidRPr="00E705BE">
        <w:rPr>
          <w:rFonts w:ascii="Calibri" w:hAnsi="Calibri"/>
          <w:sz w:val="22"/>
          <w:szCs w:val="22"/>
        </w:rPr>
        <w:t xml:space="preserve">virtually </w:t>
      </w:r>
      <w:r w:rsidRPr="00E705BE">
        <w:rPr>
          <w:rFonts w:ascii="Calibri" w:hAnsi="Calibri"/>
          <w:sz w:val="22"/>
          <w:szCs w:val="22"/>
        </w:rPr>
        <w:t>all education in the congregation; supervise</w:t>
      </w:r>
      <w:r w:rsidR="004F6FD0" w:rsidRPr="00E705BE">
        <w:rPr>
          <w:rFonts w:ascii="Calibri" w:hAnsi="Calibri"/>
          <w:sz w:val="22"/>
          <w:szCs w:val="22"/>
        </w:rPr>
        <w:t>s</w:t>
      </w:r>
      <w:r w:rsidRPr="00E705BE">
        <w:rPr>
          <w:rFonts w:ascii="Calibri" w:hAnsi="Calibri"/>
          <w:sz w:val="22"/>
          <w:szCs w:val="22"/>
        </w:rPr>
        <w:t xml:space="preserve"> all education </w:t>
      </w:r>
      <w:r w:rsidR="00FD53AD" w:rsidRPr="00E705BE">
        <w:rPr>
          <w:rFonts w:ascii="Calibri" w:hAnsi="Calibri"/>
          <w:sz w:val="22"/>
          <w:szCs w:val="22"/>
        </w:rPr>
        <w:t xml:space="preserve">and educational administration </w:t>
      </w:r>
      <w:r w:rsidRPr="00E705BE">
        <w:rPr>
          <w:rFonts w:ascii="Calibri" w:hAnsi="Calibri"/>
          <w:sz w:val="22"/>
          <w:szCs w:val="22"/>
        </w:rPr>
        <w:t>personnel</w:t>
      </w:r>
    </w:p>
    <w:p w14:paraId="7ADDFC4D" w14:textId="77777777" w:rsidR="00107C8C" w:rsidRPr="00E705BE" w:rsidRDefault="00FD53AD" w:rsidP="002E4737">
      <w:pPr>
        <w:spacing w:after="120"/>
        <w:ind w:left="1440" w:right="1440"/>
        <w:contextualSpacing/>
        <w:rPr>
          <w:rFonts w:ascii="Calibri" w:hAnsi="Calibri"/>
          <w:sz w:val="20"/>
        </w:rPr>
      </w:pPr>
      <w:r w:rsidRPr="00E705BE">
        <w:rPr>
          <w:rFonts w:ascii="Calibri" w:hAnsi="Calibri"/>
          <w:sz w:val="20"/>
        </w:rPr>
        <w:t>W</w:t>
      </w:r>
      <w:r w:rsidR="00107C8C" w:rsidRPr="00E705BE">
        <w:rPr>
          <w:rFonts w:ascii="Calibri" w:hAnsi="Calibri"/>
          <w:sz w:val="20"/>
        </w:rPr>
        <w:t>hen a con</w:t>
      </w:r>
      <w:r w:rsidRPr="00E705BE">
        <w:rPr>
          <w:rFonts w:ascii="Calibri" w:hAnsi="Calibri"/>
          <w:sz w:val="20"/>
        </w:rPr>
        <w:t xml:space="preserve">gregation seeks to hire a DoLJL or DoLL, </w:t>
      </w:r>
      <w:r w:rsidR="00107C8C" w:rsidRPr="00E705BE">
        <w:rPr>
          <w:rFonts w:ascii="Calibri" w:hAnsi="Calibri"/>
          <w:sz w:val="20"/>
        </w:rPr>
        <w:t xml:space="preserve">it </w:t>
      </w:r>
      <w:r w:rsidRPr="00E705BE">
        <w:rPr>
          <w:rFonts w:ascii="Calibri" w:hAnsi="Calibri"/>
          <w:sz w:val="20"/>
        </w:rPr>
        <w:t xml:space="preserve">should </w:t>
      </w:r>
      <w:r w:rsidR="00107C8C" w:rsidRPr="00E705BE">
        <w:rPr>
          <w:rFonts w:ascii="Calibri" w:hAnsi="Calibri"/>
          <w:sz w:val="20"/>
        </w:rPr>
        <w:t xml:space="preserve">consider how the position will be appropriately supported with additional educational </w:t>
      </w:r>
      <w:r w:rsidR="00107C8C" w:rsidRPr="00E705BE">
        <w:rPr>
          <w:rFonts w:ascii="Calibri" w:hAnsi="Calibri"/>
          <w:b/>
          <w:bCs/>
          <w:i/>
          <w:iCs/>
          <w:sz w:val="20"/>
        </w:rPr>
        <w:t xml:space="preserve">and </w:t>
      </w:r>
      <w:r w:rsidR="00107C8C" w:rsidRPr="00E705BE">
        <w:rPr>
          <w:rFonts w:ascii="Calibri" w:hAnsi="Calibri"/>
          <w:sz w:val="20"/>
        </w:rPr>
        <w:t>administrative staff</w:t>
      </w:r>
      <w:r w:rsidRPr="00E705BE">
        <w:rPr>
          <w:rFonts w:ascii="Calibri" w:hAnsi="Calibri"/>
          <w:sz w:val="20"/>
        </w:rPr>
        <w:t>, all of whom would be supervised by the DoJLL or DoLL</w:t>
      </w:r>
    </w:p>
    <w:p w14:paraId="3124FEF3" w14:textId="77777777" w:rsidR="00107C8C" w:rsidRPr="00E705BE" w:rsidRDefault="00107C8C" w:rsidP="00FD53AD">
      <w:pPr>
        <w:spacing w:after="120"/>
        <w:ind w:left="720" w:hanging="360"/>
        <w:contextualSpacing/>
        <w:rPr>
          <w:rFonts w:ascii="Calibri" w:hAnsi="Calibri"/>
          <w:sz w:val="22"/>
          <w:szCs w:val="22"/>
        </w:rPr>
      </w:pPr>
      <w:r w:rsidRPr="00E705BE">
        <w:rPr>
          <w:rFonts w:ascii="Calibri" w:eastAsia="MS Mincho" w:hAnsi="MS Mincho" w:cs="MS Mincho" w:hint="eastAsia"/>
          <w:sz w:val="32"/>
          <w:szCs w:val="32"/>
        </w:rPr>
        <w:t>❑</w:t>
      </w:r>
      <w:r w:rsidRPr="00E705BE">
        <w:rPr>
          <w:rFonts w:ascii="Calibri" w:hAnsi="Calibri"/>
          <w:sz w:val="32"/>
          <w:szCs w:val="32"/>
        </w:rPr>
        <w:tab/>
      </w:r>
      <w:r w:rsidRPr="00E705BE">
        <w:rPr>
          <w:rFonts w:ascii="Calibri" w:hAnsi="Calibri"/>
          <w:b/>
          <w:bCs/>
          <w:sz w:val="22"/>
          <w:szCs w:val="22"/>
        </w:rPr>
        <w:t>Director of Congregational Learning</w:t>
      </w:r>
      <w:r w:rsidR="00FB0E21" w:rsidRPr="00E705BE">
        <w:rPr>
          <w:rFonts w:ascii="Calibri" w:hAnsi="Calibri"/>
          <w:b/>
          <w:bCs/>
          <w:sz w:val="22"/>
          <w:szCs w:val="22"/>
        </w:rPr>
        <w:t xml:space="preserve"> (DoCE)</w:t>
      </w:r>
      <w:r w:rsidRPr="00E705BE">
        <w:rPr>
          <w:rFonts w:ascii="Calibri" w:hAnsi="Calibri"/>
          <w:sz w:val="22"/>
          <w:szCs w:val="22"/>
        </w:rPr>
        <w:t>—Serves in an oversight capacity of the congregational school and has other congregational education responsibilities (which may</w:t>
      </w:r>
      <w:r w:rsidR="00FD53AD" w:rsidRPr="00E705BE">
        <w:rPr>
          <w:rFonts w:ascii="Calibri" w:hAnsi="Calibri"/>
          <w:sz w:val="22"/>
          <w:szCs w:val="22"/>
        </w:rPr>
        <w:t xml:space="preserve"> or may not</w:t>
      </w:r>
      <w:r w:rsidRPr="00E705BE">
        <w:rPr>
          <w:rFonts w:ascii="Calibri" w:hAnsi="Calibri"/>
          <w:sz w:val="22"/>
          <w:szCs w:val="22"/>
        </w:rPr>
        <w:t xml:space="preserve"> include supervision in the area</w:t>
      </w:r>
      <w:r w:rsidR="00A22DDA" w:rsidRPr="00E705BE">
        <w:rPr>
          <w:rFonts w:ascii="Calibri" w:hAnsi="Calibri"/>
          <w:sz w:val="22"/>
          <w:szCs w:val="22"/>
        </w:rPr>
        <w:t>[</w:t>
      </w:r>
      <w:r w:rsidR="00FD53AD" w:rsidRPr="00E705BE">
        <w:rPr>
          <w:rFonts w:ascii="Calibri" w:hAnsi="Calibri"/>
          <w:sz w:val="22"/>
          <w:szCs w:val="22"/>
        </w:rPr>
        <w:t>s</w:t>
      </w:r>
      <w:r w:rsidR="00A22DDA" w:rsidRPr="00E705BE">
        <w:rPr>
          <w:rFonts w:ascii="Calibri" w:hAnsi="Calibri"/>
          <w:sz w:val="22"/>
          <w:szCs w:val="22"/>
        </w:rPr>
        <w:t>]</w:t>
      </w:r>
      <w:r w:rsidR="00FD53AD" w:rsidRPr="00E705BE">
        <w:rPr>
          <w:rFonts w:ascii="Calibri" w:hAnsi="Calibri"/>
          <w:sz w:val="22"/>
          <w:szCs w:val="22"/>
        </w:rPr>
        <w:t xml:space="preserve"> </w:t>
      </w:r>
      <w:r w:rsidRPr="00E705BE">
        <w:rPr>
          <w:rFonts w:ascii="Calibri" w:hAnsi="Calibri"/>
          <w:sz w:val="22"/>
          <w:szCs w:val="22"/>
        </w:rPr>
        <w:t>of youth programming</w:t>
      </w:r>
      <w:r w:rsidR="00FD53AD" w:rsidRPr="00E705BE">
        <w:rPr>
          <w:rFonts w:ascii="Calibri" w:hAnsi="Calibri"/>
          <w:sz w:val="22"/>
          <w:szCs w:val="22"/>
        </w:rPr>
        <w:t xml:space="preserve">, </w:t>
      </w:r>
      <w:r w:rsidRPr="00E705BE">
        <w:rPr>
          <w:rFonts w:ascii="Calibri" w:hAnsi="Calibri"/>
          <w:sz w:val="22"/>
          <w:szCs w:val="22"/>
        </w:rPr>
        <w:t xml:space="preserve">adult education, early childhood, </w:t>
      </w:r>
      <w:r w:rsidR="00FD53AD" w:rsidRPr="00E705BE">
        <w:rPr>
          <w:rFonts w:ascii="Calibri" w:hAnsi="Calibri"/>
          <w:sz w:val="22"/>
          <w:szCs w:val="22"/>
        </w:rPr>
        <w:t xml:space="preserve">and / </w:t>
      </w:r>
      <w:r w:rsidRPr="00E705BE">
        <w:rPr>
          <w:rFonts w:ascii="Calibri" w:hAnsi="Calibri"/>
          <w:sz w:val="22"/>
          <w:szCs w:val="22"/>
        </w:rPr>
        <w:t>or other areas of education)</w:t>
      </w:r>
    </w:p>
    <w:p w14:paraId="735581B9" w14:textId="77777777" w:rsidR="005C59AD" w:rsidRPr="00E705BE" w:rsidRDefault="005C59AD" w:rsidP="00FD53AD">
      <w:pPr>
        <w:spacing w:after="120"/>
        <w:ind w:left="1440" w:right="1440"/>
        <w:contextualSpacing/>
        <w:rPr>
          <w:rFonts w:ascii="Calibri" w:hAnsi="Calibri"/>
          <w:sz w:val="20"/>
        </w:rPr>
      </w:pPr>
    </w:p>
    <w:p w14:paraId="325E810E" w14:textId="77777777" w:rsidR="00FD53AD" w:rsidRPr="00E705BE" w:rsidRDefault="00FD53AD" w:rsidP="00FD53AD">
      <w:pPr>
        <w:spacing w:after="120"/>
        <w:ind w:left="1440" w:right="1440"/>
        <w:contextualSpacing/>
        <w:rPr>
          <w:rFonts w:ascii="Calibri" w:hAnsi="Calibri"/>
          <w:sz w:val="20"/>
        </w:rPr>
      </w:pPr>
      <w:r w:rsidRPr="00E705BE">
        <w:rPr>
          <w:rFonts w:ascii="Calibri" w:hAnsi="Calibri"/>
          <w:sz w:val="20"/>
        </w:rPr>
        <w:t xml:space="preserve">When a congregation seeks to hire a DoCE, it should consider how the position will be appropriately supported with additional educational </w:t>
      </w:r>
      <w:r w:rsidRPr="00E705BE">
        <w:rPr>
          <w:rFonts w:ascii="Calibri" w:hAnsi="Calibri"/>
          <w:b/>
          <w:bCs/>
          <w:i/>
          <w:iCs/>
          <w:sz w:val="20"/>
        </w:rPr>
        <w:t xml:space="preserve">and </w:t>
      </w:r>
      <w:r w:rsidRPr="00E705BE">
        <w:rPr>
          <w:rFonts w:ascii="Calibri" w:hAnsi="Calibri"/>
          <w:sz w:val="20"/>
        </w:rPr>
        <w:t>administrative staff, such as an Assistant Director of Congregational Education, all of whom would be supervised by the DoCE.</w:t>
      </w:r>
    </w:p>
    <w:p w14:paraId="6E89D0D2" w14:textId="77777777" w:rsidR="005C59AD" w:rsidRPr="00E705BE" w:rsidRDefault="005C59AD" w:rsidP="00FD53AD">
      <w:pPr>
        <w:spacing w:after="120"/>
        <w:ind w:left="1440" w:right="1440"/>
        <w:contextualSpacing/>
        <w:rPr>
          <w:rFonts w:ascii="Calibri" w:hAnsi="Calibri"/>
          <w:sz w:val="20"/>
        </w:rPr>
      </w:pPr>
    </w:p>
    <w:p w14:paraId="381D0738" w14:textId="77777777" w:rsidR="00107C8C" w:rsidRPr="00E705BE" w:rsidRDefault="00107C8C" w:rsidP="00FD53AD">
      <w:pPr>
        <w:spacing w:after="120"/>
        <w:ind w:left="360"/>
        <w:contextualSpacing/>
        <w:rPr>
          <w:rFonts w:ascii="Calibri" w:hAnsi="Calibri"/>
          <w:szCs w:val="24"/>
        </w:rPr>
      </w:pPr>
      <w:r w:rsidRPr="00E705BE">
        <w:rPr>
          <w:rFonts w:ascii="Calibri" w:eastAsia="MS Mincho" w:hAnsi="MS Mincho" w:cs="MS Mincho" w:hint="eastAsia"/>
          <w:sz w:val="32"/>
          <w:szCs w:val="32"/>
        </w:rPr>
        <w:t>❑</w:t>
      </w:r>
      <w:r w:rsidRPr="00E705BE">
        <w:rPr>
          <w:rFonts w:ascii="Calibri" w:hAnsi="Calibri"/>
          <w:szCs w:val="24"/>
        </w:rPr>
        <w:tab/>
      </w:r>
      <w:r w:rsidRPr="00E705BE">
        <w:rPr>
          <w:rFonts w:ascii="Calibri" w:hAnsi="Calibri"/>
          <w:b/>
          <w:bCs/>
          <w:sz w:val="22"/>
          <w:szCs w:val="22"/>
        </w:rPr>
        <w:t>Religious School Director</w:t>
      </w:r>
      <w:r w:rsidR="00FB0E21" w:rsidRPr="00E705BE">
        <w:rPr>
          <w:rFonts w:ascii="Calibri" w:hAnsi="Calibri"/>
          <w:b/>
          <w:bCs/>
          <w:sz w:val="22"/>
          <w:szCs w:val="22"/>
        </w:rPr>
        <w:t xml:space="preserve"> (RSD)</w:t>
      </w:r>
      <w:r w:rsidRPr="00E705BE">
        <w:rPr>
          <w:rFonts w:ascii="Calibri" w:hAnsi="Calibri"/>
          <w:sz w:val="22"/>
          <w:szCs w:val="22"/>
        </w:rPr>
        <w:t>—Primary responsibility is direction of the religious school</w:t>
      </w:r>
    </w:p>
    <w:p w14:paraId="4CAABDCB" w14:textId="77777777" w:rsidR="00942918" w:rsidRPr="00E705BE" w:rsidRDefault="006422E8" w:rsidP="006422E8">
      <w:pPr>
        <w:spacing w:after="120"/>
        <w:ind w:left="720" w:hanging="360"/>
        <w:contextualSpacing/>
        <w:rPr>
          <w:rFonts w:ascii="Calibri" w:hAnsi="Calibri"/>
          <w:sz w:val="22"/>
          <w:szCs w:val="22"/>
        </w:rPr>
      </w:pPr>
      <w:r w:rsidRPr="00E705BE">
        <w:rPr>
          <w:rFonts w:ascii="Calibri" w:eastAsia="MS Mincho" w:hAnsi="Calibri" w:cs="MS Mincho" w:hint="eastAsia"/>
          <w:sz w:val="32"/>
          <w:szCs w:val="32"/>
        </w:rPr>
        <w:tab/>
      </w:r>
      <w:r w:rsidR="00107C8C" w:rsidRPr="00E705BE">
        <w:rPr>
          <w:rFonts w:ascii="Calibri" w:eastAsia="MS Mincho" w:hAnsi="MS Mincho" w:cs="MS Mincho" w:hint="eastAsia"/>
          <w:sz w:val="32"/>
          <w:szCs w:val="32"/>
        </w:rPr>
        <w:t>❑</w:t>
      </w:r>
      <w:r w:rsidR="00107C8C" w:rsidRPr="00E705BE">
        <w:rPr>
          <w:rFonts w:ascii="Calibri" w:hAnsi="Calibri"/>
          <w:b/>
          <w:bCs/>
          <w:sz w:val="22"/>
          <w:szCs w:val="22"/>
        </w:rPr>
        <w:t xml:space="preserve">Assistant </w:t>
      </w:r>
      <w:r w:rsidR="00FB0E21" w:rsidRPr="00E705BE">
        <w:rPr>
          <w:rFonts w:ascii="Calibri" w:hAnsi="Calibri"/>
          <w:b/>
          <w:bCs/>
          <w:sz w:val="22"/>
          <w:szCs w:val="22"/>
        </w:rPr>
        <w:t>Religious School Director</w:t>
      </w:r>
      <w:r w:rsidR="00107C8C" w:rsidRPr="00E705BE">
        <w:rPr>
          <w:rFonts w:ascii="Calibri" w:hAnsi="Calibri"/>
          <w:sz w:val="22"/>
          <w:szCs w:val="22"/>
        </w:rPr>
        <w:t>—</w:t>
      </w:r>
      <w:r w:rsidR="00FB0E21" w:rsidRPr="00E705BE">
        <w:rPr>
          <w:rFonts w:ascii="Calibri" w:hAnsi="Calibri"/>
          <w:sz w:val="22"/>
          <w:szCs w:val="22"/>
        </w:rPr>
        <w:t>May be hired to provide additi</w:t>
      </w:r>
      <w:r w:rsidR="00942918" w:rsidRPr="00E705BE">
        <w:rPr>
          <w:rFonts w:ascii="Calibri" w:hAnsi="Calibri"/>
          <w:sz w:val="22"/>
          <w:szCs w:val="22"/>
        </w:rPr>
        <w:t>onal educational support to the</w:t>
      </w:r>
    </w:p>
    <w:p w14:paraId="4D3FF567" w14:textId="77777777" w:rsidR="00107C8C" w:rsidRPr="00E705BE" w:rsidRDefault="00942918" w:rsidP="006422E8">
      <w:pPr>
        <w:spacing w:after="120"/>
        <w:ind w:left="720" w:hanging="360"/>
        <w:contextualSpacing/>
        <w:rPr>
          <w:rFonts w:ascii="Calibri" w:hAnsi="Calibri"/>
          <w:sz w:val="22"/>
          <w:szCs w:val="22"/>
        </w:rPr>
      </w:pPr>
      <w:r w:rsidRPr="00E705BE">
        <w:rPr>
          <w:rFonts w:ascii="Calibri" w:hAnsi="Calibri"/>
          <w:sz w:val="22"/>
          <w:szCs w:val="22"/>
        </w:rPr>
        <w:tab/>
      </w:r>
      <w:r w:rsidRPr="00E705BE">
        <w:rPr>
          <w:rFonts w:ascii="Calibri" w:hAnsi="Calibri"/>
          <w:sz w:val="22"/>
          <w:szCs w:val="22"/>
        </w:rPr>
        <w:tab/>
      </w:r>
      <w:r w:rsidR="00FB0E21" w:rsidRPr="00E705BE">
        <w:rPr>
          <w:rFonts w:ascii="Calibri" w:hAnsi="Calibri"/>
          <w:sz w:val="22"/>
          <w:szCs w:val="22"/>
        </w:rPr>
        <w:t>Religious School Director</w:t>
      </w:r>
    </w:p>
    <w:p w14:paraId="531D42B2" w14:textId="30199363" w:rsidR="00FD53AD" w:rsidRDefault="00C600F2" w:rsidP="00C600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80"/>
        <w:ind w:left="720" w:hanging="360"/>
        <w:contextualSpacing/>
        <w:rPr>
          <w:rFonts w:ascii="Calibri" w:hAnsi="Calibri"/>
          <w:sz w:val="22"/>
          <w:szCs w:val="22"/>
        </w:rPr>
      </w:pPr>
      <w:r w:rsidRPr="00E705BE">
        <w:rPr>
          <w:rFonts w:ascii="Calibri" w:eastAsia="MS Mincho" w:hAnsi="MS Mincho" w:cs="MS Mincho" w:hint="eastAsia"/>
          <w:sz w:val="32"/>
          <w:szCs w:val="32"/>
        </w:rPr>
        <w:t>❑</w:t>
      </w:r>
      <w:r w:rsidRPr="00E705BE">
        <w:rPr>
          <w:rFonts w:ascii="Calibri" w:hAnsi="Calibri"/>
          <w:szCs w:val="24"/>
        </w:rPr>
        <w:tab/>
      </w:r>
      <w:r w:rsidRPr="00E705BE">
        <w:rPr>
          <w:rFonts w:ascii="Calibri" w:hAnsi="Calibri"/>
          <w:b/>
          <w:bCs/>
          <w:sz w:val="22"/>
          <w:szCs w:val="22"/>
        </w:rPr>
        <w:t>School Administrator</w:t>
      </w:r>
      <w:r w:rsidRPr="00E705BE">
        <w:rPr>
          <w:rFonts w:ascii="Calibri" w:hAnsi="Calibri"/>
          <w:sz w:val="22"/>
          <w:szCs w:val="22"/>
        </w:rPr>
        <w:t xml:space="preserve">—Primarily responsible for administration of the school and perhaps some educational </w:t>
      </w:r>
      <w:r w:rsidR="00107C8C" w:rsidRPr="00E705BE">
        <w:rPr>
          <w:rFonts w:ascii="Calibri" w:hAnsi="Calibri"/>
          <w:sz w:val="22"/>
          <w:szCs w:val="22"/>
        </w:rPr>
        <w:t>responsibilities</w:t>
      </w:r>
    </w:p>
    <w:p w14:paraId="60381587" w14:textId="77777777" w:rsidR="00C600F2" w:rsidRDefault="00C600F2" w:rsidP="00AA6E2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80" w:line="220" w:lineRule="exact"/>
        <w:ind w:left="720" w:hanging="360"/>
        <w:contextualSpacing/>
        <w:rPr>
          <w:rFonts w:ascii="Calibri" w:hAnsi="Calibri"/>
          <w:sz w:val="22"/>
          <w:szCs w:val="22"/>
        </w:rPr>
      </w:pPr>
    </w:p>
    <w:p w14:paraId="01203ADE" w14:textId="7EE07CB1" w:rsidR="00C600F2" w:rsidRPr="00E705BE" w:rsidRDefault="00C600F2" w:rsidP="00AA6E2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80" w:line="220" w:lineRule="exact"/>
        <w:ind w:left="720" w:hanging="360"/>
        <w:contextualSpacing/>
        <w:rPr>
          <w:rFonts w:ascii="Calibri" w:hAnsi="Calibri"/>
          <w:szCs w:val="24"/>
        </w:rPr>
      </w:pPr>
      <w:r>
        <w:rPr>
          <w:rFonts w:ascii="Calibri" w:eastAsia="MS Mincho" w:hAnsi="MS Mincho" w:cs="MS Mincho" w:hint="eastAsia"/>
          <w:sz w:val="32"/>
          <w:szCs w:val="32"/>
        </w:rPr>
        <w:t>X</w:t>
      </w:r>
      <w:r w:rsidRPr="00E705BE">
        <w:rPr>
          <w:rFonts w:ascii="Calibri" w:hAnsi="Calibri"/>
          <w:szCs w:val="24"/>
        </w:rPr>
        <w:tab/>
      </w:r>
      <w:r>
        <w:rPr>
          <w:rFonts w:ascii="Calibri" w:hAnsi="Calibri"/>
          <w:b/>
          <w:bCs/>
          <w:sz w:val="22"/>
          <w:szCs w:val="22"/>
        </w:rPr>
        <w:t>Organizational position</w:t>
      </w:r>
    </w:p>
    <w:p w14:paraId="249496FC" w14:textId="77777777" w:rsidR="00CC0EDC" w:rsidRDefault="00CC0EDC" w:rsidP="006E710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rPr>
          <w:rFonts w:ascii="Calibri" w:hAnsi="Calibri"/>
          <w:color w:val="000000"/>
        </w:rPr>
      </w:pPr>
    </w:p>
    <w:p w14:paraId="7370FFBC" w14:textId="77777777" w:rsidR="00CC0EDC" w:rsidRDefault="00CC0EDC" w:rsidP="006E710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rPr>
          <w:rFonts w:ascii="Calibri" w:hAnsi="Calibri"/>
          <w:color w:val="000000"/>
        </w:rPr>
      </w:pPr>
    </w:p>
    <w:tbl>
      <w:tblPr>
        <w:tblW w:w="0" w:type="auto"/>
        <w:tblLook w:val="04A0" w:firstRow="1" w:lastRow="0" w:firstColumn="1" w:lastColumn="0" w:noHBand="0" w:noVBand="1"/>
      </w:tblPr>
      <w:tblGrid>
        <w:gridCol w:w="10800"/>
      </w:tblGrid>
      <w:tr w:rsidR="00F52B0D" w:rsidRPr="00117D54" w14:paraId="65398306" w14:textId="77777777" w:rsidTr="00117D54">
        <w:tc>
          <w:tcPr>
            <w:tcW w:w="11016" w:type="dxa"/>
          </w:tcPr>
          <w:p w14:paraId="5FE93D29" w14:textId="77777777" w:rsidR="00086900" w:rsidRDefault="00086900" w:rsidP="00086900">
            <w:pPr>
              <w:pStyle w:val="NormalWeb"/>
              <w:shd w:val="clear" w:color="auto" w:fill="0073AE"/>
              <w:spacing w:before="0" w:beforeAutospacing="0" w:after="0" w:afterAutospacing="0"/>
              <w:textAlignment w:val="baseline"/>
              <w:rPr>
                <w:rFonts w:ascii="Segoe UI" w:hAnsi="Segoe UI" w:cs="Segoe UI"/>
                <w:caps/>
                <w:color w:val="FFFFFF"/>
                <w:sz w:val="18"/>
                <w:szCs w:val="18"/>
              </w:rPr>
            </w:pPr>
            <w:r>
              <w:rPr>
                <w:rFonts w:ascii="Calibri" w:hAnsi="Calibri" w:cs="Calibri"/>
                <w:caps/>
                <w:color w:val="FFFFFF"/>
                <w:sz w:val="20"/>
                <w:szCs w:val="20"/>
                <w:shd w:val="clear" w:color="auto" w:fill="0073AE"/>
              </w:rPr>
              <w:t>THE ROLE</w:t>
            </w:r>
            <w:r>
              <w:rPr>
                <w:rFonts w:ascii="Calibri" w:hAnsi="Calibri" w:cs="Calibri"/>
                <w:caps/>
                <w:color w:val="FFFFFF"/>
                <w:sz w:val="20"/>
                <w:szCs w:val="20"/>
              </w:rPr>
              <w:t> </w:t>
            </w:r>
          </w:p>
          <w:p w14:paraId="11DC493B" w14:textId="77777777" w:rsidR="00086900" w:rsidRDefault="00086900" w:rsidP="00086900">
            <w:pPr>
              <w:pStyle w:val="NormalWeb"/>
              <w:spacing w:before="0" w:beforeAutospacing="0" w:after="0" w:afterAutospacing="0"/>
              <w:jc w:val="both"/>
              <w:textAlignment w:val="baseline"/>
              <w:rPr>
                <w:rFonts w:ascii="Segoe UI" w:hAnsi="Segoe UI" w:cs="Segoe UI"/>
                <w:sz w:val="18"/>
                <w:szCs w:val="18"/>
              </w:rPr>
            </w:pPr>
            <w:r>
              <w:rPr>
                <w:rFonts w:ascii="Calibri" w:hAnsi="Calibri" w:cs="Calibri"/>
                <w:sz w:val="20"/>
                <w:szCs w:val="20"/>
              </w:rPr>
              <w:t>The Union for Reform Judaism’s (URJ) Religious Action Center of Reform Judaism (RAC) seeks a  passionate  Director of Social Justice Experiences to help to create communities of belonging that build confidence and character of young people, so they are inspired as leaders to make the world a better place and pursue lifelong engagement in Jewish life. This experienced educator will lead the RAC’s youth-focused Social Justice Experiences including the L’Taken Teen Social Justice Seminars. These experiences advance the Reform Movement’s vision of more just world by engaging young people from diverse backgrounds to confront the social justice challenges of our time. </w:t>
            </w:r>
          </w:p>
          <w:p w14:paraId="4AF20F29" w14:textId="77777777" w:rsidR="00086900" w:rsidRDefault="00086900" w:rsidP="00086900">
            <w:pPr>
              <w:pStyle w:val="NormalWeb"/>
              <w:shd w:val="clear" w:color="auto" w:fill="0073AE"/>
              <w:spacing w:before="0" w:beforeAutospacing="0" w:after="0" w:afterAutospacing="0"/>
              <w:textAlignment w:val="baseline"/>
              <w:rPr>
                <w:rFonts w:ascii="Segoe UI" w:hAnsi="Segoe UI" w:cs="Segoe UI"/>
                <w:caps/>
                <w:color w:val="FFFFFF"/>
                <w:sz w:val="18"/>
                <w:szCs w:val="18"/>
              </w:rPr>
            </w:pPr>
            <w:r>
              <w:rPr>
                <w:rFonts w:ascii="Calibri" w:hAnsi="Calibri" w:cs="Calibri"/>
                <w:caps/>
                <w:color w:val="FFFFFF"/>
                <w:sz w:val="20"/>
                <w:szCs w:val="20"/>
                <w:shd w:val="clear" w:color="auto" w:fill="0073AE"/>
              </w:rPr>
              <w:t>WHAT YOU WILL DO</w:t>
            </w:r>
            <w:r>
              <w:rPr>
                <w:rFonts w:ascii="Calibri" w:hAnsi="Calibri" w:cs="Calibri"/>
                <w:caps/>
                <w:color w:val="FFFFFF"/>
                <w:sz w:val="20"/>
                <w:szCs w:val="20"/>
              </w:rPr>
              <w:t> </w:t>
            </w:r>
          </w:p>
          <w:p w14:paraId="433C709C" w14:textId="77777777" w:rsidR="00086900" w:rsidRDefault="00086900" w:rsidP="00086900">
            <w:pPr>
              <w:pStyle w:val="NormalWeb"/>
              <w:spacing w:before="0" w:beforeAutospacing="0" w:after="0" w:afterAutospacing="0"/>
              <w:jc w:val="both"/>
              <w:textAlignment w:val="baseline"/>
              <w:rPr>
                <w:rFonts w:ascii="Segoe UI" w:hAnsi="Segoe UI" w:cs="Segoe UI"/>
                <w:sz w:val="18"/>
                <w:szCs w:val="18"/>
              </w:rPr>
            </w:pPr>
            <w:r>
              <w:rPr>
                <w:rFonts w:ascii="Calibri" w:hAnsi="Calibri" w:cs="Calibri"/>
                <w:sz w:val="20"/>
                <w:szCs w:val="20"/>
              </w:rPr>
              <w:t>The Director of Social Justice Experiences reports to the Director of National Campaigns and Program</w:t>
            </w:r>
            <w:r>
              <w:rPr>
                <w:rFonts w:ascii="Calibri" w:hAnsi="Calibri" w:cs="Calibri"/>
                <w:color w:val="F47B20"/>
                <w:sz w:val="20"/>
                <w:szCs w:val="20"/>
              </w:rPr>
              <w:t> </w:t>
            </w:r>
            <w:r>
              <w:rPr>
                <w:rFonts w:ascii="Calibri" w:hAnsi="Calibri" w:cs="Calibri"/>
                <w:sz w:val="20"/>
                <w:szCs w:val="20"/>
              </w:rPr>
              <w:t>and is responsible for the following: </w:t>
            </w:r>
          </w:p>
          <w:p w14:paraId="00B8ECEA" w14:textId="77777777" w:rsidR="00086900" w:rsidRDefault="00086900" w:rsidP="00086900">
            <w:pPr>
              <w:pStyle w:val="NormalWeb"/>
              <w:numPr>
                <w:ilvl w:val="0"/>
                <w:numId w:val="6"/>
              </w:numPr>
              <w:spacing w:before="0" w:beforeAutospacing="0" w:after="0" w:afterAutospacing="0"/>
              <w:ind w:left="1080" w:firstLine="0"/>
              <w:textAlignment w:val="baseline"/>
              <w:rPr>
                <w:rFonts w:ascii="Calibri" w:hAnsi="Calibri" w:cs="Calibri"/>
                <w:sz w:val="22"/>
                <w:szCs w:val="22"/>
              </w:rPr>
            </w:pPr>
            <w:r>
              <w:rPr>
                <w:rFonts w:ascii="Calibri" w:hAnsi="Calibri" w:cs="Calibri"/>
                <w:sz w:val="20"/>
                <w:szCs w:val="20"/>
              </w:rPr>
              <w:t>In partnership with the RAC team, vision, plan, and execute youth social justice experiences.  </w:t>
            </w:r>
          </w:p>
          <w:p w14:paraId="5165711F" w14:textId="77777777" w:rsidR="00086900" w:rsidRDefault="00086900" w:rsidP="00086900">
            <w:pPr>
              <w:pStyle w:val="NormalWeb"/>
              <w:numPr>
                <w:ilvl w:val="0"/>
                <w:numId w:val="6"/>
              </w:numPr>
              <w:spacing w:before="0" w:beforeAutospacing="0" w:after="0" w:afterAutospacing="0"/>
              <w:ind w:left="1080" w:firstLine="0"/>
              <w:textAlignment w:val="baseline"/>
              <w:rPr>
                <w:rFonts w:ascii="Calibri" w:hAnsi="Calibri" w:cs="Calibri"/>
                <w:sz w:val="22"/>
                <w:szCs w:val="22"/>
              </w:rPr>
            </w:pPr>
            <w:r>
              <w:rPr>
                <w:rFonts w:ascii="Calibri" w:hAnsi="Calibri" w:cs="Calibri"/>
                <w:sz w:val="20"/>
                <w:szCs w:val="20"/>
              </w:rPr>
              <w:t>Plan and execute the RAC’s L’Taken Teen Social Justice Seminars. This includes, but is not limited to </w:t>
            </w:r>
          </w:p>
          <w:p w14:paraId="3BB1A13B" w14:textId="77777777" w:rsidR="00086900" w:rsidRDefault="00086900" w:rsidP="00086900">
            <w:pPr>
              <w:pStyle w:val="NormalWeb"/>
              <w:numPr>
                <w:ilvl w:val="0"/>
                <w:numId w:val="7"/>
              </w:numPr>
              <w:spacing w:before="0" w:beforeAutospacing="0" w:after="0" w:afterAutospacing="0"/>
              <w:ind w:left="1800" w:firstLine="0"/>
              <w:textAlignment w:val="baseline"/>
              <w:rPr>
                <w:rFonts w:ascii="Calibri" w:hAnsi="Calibri" w:cs="Calibri"/>
                <w:sz w:val="22"/>
                <w:szCs w:val="22"/>
              </w:rPr>
            </w:pPr>
            <w:r>
              <w:rPr>
                <w:rFonts w:ascii="Calibri" w:hAnsi="Calibri" w:cs="Calibri"/>
                <w:sz w:val="20"/>
                <w:szCs w:val="20"/>
              </w:rPr>
              <w:t>the overall planning, educational content, organization, logistics, promotion, staff coordination, and facilitation of the five seminars run by the Religious Action Center.   </w:t>
            </w:r>
          </w:p>
          <w:p w14:paraId="28833A1D" w14:textId="77777777" w:rsidR="00086900" w:rsidRDefault="00086900" w:rsidP="00086900">
            <w:pPr>
              <w:pStyle w:val="NormalWeb"/>
              <w:numPr>
                <w:ilvl w:val="0"/>
                <w:numId w:val="7"/>
              </w:numPr>
              <w:spacing w:before="0" w:beforeAutospacing="0" w:after="0" w:afterAutospacing="0"/>
              <w:ind w:left="1800" w:firstLine="0"/>
              <w:textAlignment w:val="baseline"/>
              <w:rPr>
                <w:rFonts w:ascii="Calibri" w:hAnsi="Calibri" w:cs="Calibri"/>
                <w:sz w:val="22"/>
                <w:szCs w:val="22"/>
              </w:rPr>
            </w:pPr>
            <w:r>
              <w:rPr>
                <w:rFonts w:ascii="Calibri" w:hAnsi="Calibri" w:cs="Calibri"/>
                <w:sz w:val="20"/>
                <w:szCs w:val="20"/>
              </w:rPr>
              <w:t>Logistics and operations for pre and post seminar success.  </w:t>
            </w:r>
          </w:p>
          <w:p w14:paraId="4D5930AB" w14:textId="77777777" w:rsidR="00086900" w:rsidRDefault="00086900" w:rsidP="00086900">
            <w:pPr>
              <w:pStyle w:val="NormalWeb"/>
              <w:numPr>
                <w:ilvl w:val="0"/>
                <w:numId w:val="7"/>
              </w:numPr>
              <w:spacing w:before="0" w:beforeAutospacing="0" w:after="0" w:afterAutospacing="0"/>
              <w:ind w:left="1800" w:firstLine="0"/>
              <w:textAlignment w:val="baseline"/>
              <w:rPr>
                <w:rFonts w:ascii="Calibri" w:hAnsi="Calibri" w:cs="Calibri"/>
                <w:sz w:val="22"/>
                <w:szCs w:val="22"/>
              </w:rPr>
            </w:pPr>
            <w:r>
              <w:rPr>
                <w:rFonts w:ascii="Calibri" w:hAnsi="Calibri" w:cs="Calibri"/>
                <w:sz w:val="20"/>
                <w:szCs w:val="20"/>
              </w:rPr>
              <w:t>Support for delegations attending a seminar including providing the necessary pre and post materials and resources to each delegation.  </w:t>
            </w:r>
          </w:p>
          <w:p w14:paraId="71ACEA8F" w14:textId="77777777" w:rsidR="00086900" w:rsidRDefault="00086900" w:rsidP="00086900">
            <w:pPr>
              <w:pStyle w:val="NormalWeb"/>
              <w:numPr>
                <w:ilvl w:val="0"/>
                <w:numId w:val="7"/>
              </w:numPr>
              <w:spacing w:before="0" w:beforeAutospacing="0" w:after="0" w:afterAutospacing="0"/>
              <w:ind w:left="1800" w:firstLine="0"/>
              <w:textAlignment w:val="baseline"/>
              <w:rPr>
                <w:rFonts w:ascii="Calibri" w:hAnsi="Calibri" w:cs="Calibri"/>
                <w:sz w:val="22"/>
                <w:szCs w:val="22"/>
              </w:rPr>
            </w:pPr>
            <w:r>
              <w:rPr>
                <w:rFonts w:ascii="Calibri" w:hAnsi="Calibri" w:cs="Calibri"/>
                <w:sz w:val="20"/>
                <w:szCs w:val="20"/>
              </w:rPr>
              <w:t>Onboarding L’Taken staff for each seminar. Staff include Legislative Assistants, former Legislative Assistants, Staff Assistants, as well as some URJ and RAC staff members. </w:t>
            </w:r>
          </w:p>
          <w:p w14:paraId="11AF5302" w14:textId="77777777" w:rsidR="00086900" w:rsidRDefault="00086900" w:rsidP="00086900">
            <w:pPr>
              <w:pStyle w:val="NormalWeb"/>
              <w:numPr>
                <w:ilvl w:val="0"/>
                <w:numId w:val="7"/>
              </w:numPr>
              <w:spacing w:before="0" w:beforeAutospacing="0" w:after="0" w:afterAutospacing="0"/>
              <w:ind w:left="1800" w:firstLine="0"/>
              <w:textAlignment w:val="baseline"/>
              <w:rPr>
                <w:rFonts w:ascii="Calibri" w:hAnsi="Calibri" w:cs="Calibri"/>
                <w:sz w:val="22"/>
                <w:szCs w:val="22"/>
              </w:rPr>
            </w:pPr>
            <w:r>
              <w:rPr>
                <w:rFonts w:ascii="Calibri" w:hAnsi="Calibri" w:cs="Calibri"/>
                <w:sz w:val="20"/>
                <w:szCs w:val="20"/>
              </w:rPr>
              <w:t>Ongoing evaluation of the L’Taken program and experience, adjusting appropriately during a seminar or season.  </w:t>
            </w:r>
          </w:p>
          <w:p w14:paraId="0E102C4D" w14:textId="77777777" w:rsidR="00086900" w:rsidRDefault="00086900" w:rsidP="00086900">
            <w:pPr>
              <w:pStyle w:val="NormalWeb"/>
              <w:numPr>
                <w:ilvl w:val="0"/>
                <w:numId w:val="8"/>
              </w:numPr>
              <w:spacing w:before="0" w:beforeAutospacing="0" w:after="0" w:afterAutospacing="0"/>
              <w:ind w:left="1080" w:firstLine="0"/>
              <w:textAlignment w:val="baseline"/>
              <w:rPr>
                <w:rFonts w:ascii="Calibri" w:hAnsi="Calibri" w:cs="Calibri"/>
                <w:sz w:val="22"/>
                <w:szCs w:val="22"/>
              </w:rPr>
            </w:pPr>
            <w:r>
              <w:rPr>
                <w:rFonts w:ascii="Calibri" w:hAnsi="Calibri" w:cs="Calibri"/>
                <w:sz w:val="20"/>
                <w:szCs w:val="20"/>
              </w:rPr>
              <w:t>Serve as an internal and external resource for Reform Movement youth social justice learning. </w:t>
            </w:r>
          </w:p>
          <w:p w14:paraId="1D803EC5" w14:textId="77777777" w:rsidR="00086900" w:rsidRDefault="00086900" w:rsidP="00086900">
            <w:pPr>
              <w:pStyle w:val="NormalWeb"/>
              <w:numPr>
                <w:ilvl w:val="0"/>
                <w:numId w:val="8"/>
              </w:numPr>
              <w:spacing w:before="0" w:beforeAutospacing="0" w:after="0" w:afterAutospacing="0"/>
              <w:ind w:left="1080" w:firstLine="0"/>
              <w:textAlignment w:val="baseline"/>
              <w:rPr>
                <w:rFonts w:ascii="Calibri" w:hAnsi="Calibri" w:cs="Calibri"/>
                <w:sz w:val="22"/>
                <w:szCs w:val="22"/>
              </w:rPr>
            </w:pPr>
            <w:r>
              <w:rPr>
                <w:rFonts w:ascii="Calibri" w:hAnsi="Calibri" w:cs="Calibri"/>
                <w:sz w:val="20"/>
                <w:szCs w:val="20"/>
              </w:rPr>
              <w:t>Maintain a consistent presence as a leader throughout all youth and professional experiences with respect to role modeling of institutional and racial equity, diversity, and inclusion (REDI) principles, Jewish values, supervision and accountability for all rules and procedures, and dedication in all respects to the RAC’s mission and vision.  </w:t>
            </w:r>
          </w:p>
          <w:p w14:paraId="5BF4D944" w14:textId="77777777" w:rsidR="00086900" w:rsidRDefault="00086900" w:rsidP="00086900">
            <w:pPr>
              <w:pStyle w:val="NormalWeb"/>
              <w:shd w:val="clear" w:color="auto" w:fill="0073AE"/>
              <w:spacing w:before="0" w:beforeAutospacing="0" w:after="0" w:afterAutospacing="0"/>
              <w:textAlignment w:val="baseline"/>
              <w:rPr>
                <w:rFonts w:ascii="Segoe UI" w:hAnsi="Segoe UI" w:cs="Segoe UI"/>
                <w:caps/>
                <w:color w:val="FFFFFF"/>
                <w:sz w:val="18"/>
                <w:szCs w:val="18"/>
              </w:rPr>
            </w:pPr>
            <w:r>
              <w:rPr>
                <w:rFonts w:ascii="Calibri" w:hAnsi="Calibri" w:cs="Calibri"/>
                <w:caps/>
                <w:color w:val="FFFFFF"/>
                <w:sz w:val="20"/>
                <w:szCs w:val="20"/>
                <w:shd w:val="clear" w:color="auto" w:fill="0073AE"/>
              </w:rPr>
              <w:t>WHO YOU ARE &amp; KEYS TO SUCCESS (THE MUST-HAVES):</w:t>
            </w:r>
            <w:r>
              <w:rPr>
                <w:rFonts w:ascii="Calibri" w:hAnsi="Calibri" w:cs="Calibri"/>
                <w:caps/>
                <w:color w:val="FFFFFF"/>
                <w:sz w:val="20"/>
                <w:szCs w:val="20"/>
              </w:rPr>
              <w:t> </w:t>
            </w:r>
          </w:p>
          <w:p w14:paraId="5B3FED67" w14:textId="77777777" w:rsidR="00086900" w:rsidRDefault="00086900" w:rsidP="00086900">
            <w:pPr>
              <w:pStyle w:val="NormalWeb"/>
              <w:spacing w:before="0" w:beforeAutospacing="0" w:after="0" w:afterAutospacing="0"/>
              <w:jc w:val="both"/>
              <w:textAlignment w:val="baseline"/>
              <w:rPr>
                <w:rFonts w:ascii="Segoe UI" w:hAnsi="Segoe UI" w:cs="Segoe UI"/>
                <w:sz w:val="18"/>
                <w:szCs w:val="18"/>
              </w:rPr>
            </w:pPr>
            <w:r>
              <w:rPr>
                <w:rFonts w:ascii="Calibri" w:hAnsi="Calibri" w:cs="Calibri"/>
                <w:sz w:val="20"/>
                <w:szCs w:val="20"/>
                <w:shd w:val="clear" w:color="auto" w:fill="FFFFFF"/>
              </w:rPr>
              <w:t>To be successful in this job, you excel in the following areas:</w:t>
            </w:r>
            <w:r>
              <w:rPr>
                <w:rFonts w:ascii="Calibri" w:hAnsi="Calibri" w:cs="Calibri"/>
                <w:sz w:val="20"/>
                <w:szCs w:val="20"/>
              </w:rPr>
              <w:t> </w:t>
            </w:r>
          </w:p>
          <w:p w14:paraId="3E83713E" w14:textId="77777777" w:rsidR="00086900" w:rsidRDefault="00086900" w:rsidP="00086900">
            <w:pPr>
              <w:pStyle w:val="NormalWeb"/>
              <w:numPr>
                <w:ilvl w:val="0"/>
                <w:numId w:val="9"/>
              </w:numPr>
              <w:spacing w:before="0" w:beforeAutospacing="0" w:after="0" w:afterAutospacing="0"/>
              <w:ind w:left="1080" w:firstLine="0"/>
              <w:textAlignment w:val="baseline"/>
              <w:rPr>
                <w:rFonts w:ascii="Calibri" w:hAnsi="Calibri" w:cs="Calibri"/>
                <w:sz w:val="22"/>
                <w:szCs w:val="22"/>
              </w:rPr>
            </w:pPr>
            <w:r>
              <w:rPr>
                <w:rFonts w:ascii="Calibri" w:hAnsi="Calibri" w:cs="Calibri"/>
                <w:b/>
                <w:bCs/>
                <w:sz w:val="20"/>
                <w:szCs w:val="20"/>
              </w:rPr>
              <w:t>Social Justice &amp; Education.</w:t>
            </w:r>
            <w:r>
              <w:rPr>
                <w:rFonts w:ascii="Calibri" w:hAnsi="Calibri" w:cs="Calibri"/>
                <w:sz w:val="20"/>
                <w:szCs w:val="20"/>
              </w:rPr>
              <w:t> Passion for social justice and equity, with a particular focus on the role of teens in social change. Ability and passion to develop and run educational experiences. A proactive inclination to propose innovative ways to work with congregational groups and their teens to impact issues.  </w:t>
            </w:r>
          </w:p>
          <w:p w14:paraId="539C35C8" w14:textId="77777777" w:rsidR="00086900" w:rsidRDefault="00086900" w:rsidP="00086900">
            <w:pPr>
              <w:pStyle w:val="NormalWeb"/>
              <w:numPr>
                <w:ilvl w:val="0"/>
                <w:numId w:val="10"/>
              </w:numPr>
              <w:spacing w:before="0" w:beforeAutospacing="0" w:after="0" w:afterAutospacing="0"/>
              <w:ind w:left="1080" w:firstLine="0"/>
              <w:textAlignment w:val="baseline"/>
              <w:rPr>
                <w:rFonts w:ascii="Calibri" w:hAnsi="Calibri" w:cs="Calibri"/>
                <w:sz w:val="22"/>
                <w:szCs w:val="22"/>
              </w:rPr>
            </w:pPr>
            <w:r>
              <w:rPr>
                <w:rFonts w:ascii="Calibri" w:hAnsi="Calibri" w:cs="Calibri"/>
                <w:b/>
                <w:bCs/>
                <w:sz w:val="20"/>
                <w:szCs w:val="20"/>
              </w:rPr>
              <w:t>Relationship Management.</w:t>
            </w:r>
            <w:r>
              <w:rPr>
                <w:rFonts w:ascii="Calibri" w:hAnsi="Calibri" w:cs="Calibri"/>
                <w:sz w:val="20"/>
                <w:szCs w:val="20"/>
              </w:rPr>
              <w:t> Can develop strong public relationships with synagogue professionals. Exhibits high emotional intelligence, prioritizes relationship building, is a good listener. Effective oral and written communication skills. </w:t>
            </w:r>
          </w:p>
          <w:p w14:paraId="2AC826D4" w14:textId="77777777" w:rsidR="00086900" w:rsidRDefault="00086900" w:rsidP="00086900">
            <w:pPr>
              <w:pStyle w:val="NormalWeb"/>
              <w:numPr>
                <w:ilvl w:val="0"/>
                <w:numId w:val="10"/>
              </w:numPr>
              <w:spacing w:before="0" w:beforeAutospacing="0" w:after="0" w:afterAutospacing="0"/>
              <w:ind w:left="1080" w:firstLine="0"/>
              <w:textAlignment w:val="baseline"/>
              <w:rPr>
                <w:rFonts w:ascii="Calibri" w:hAnsi="Calibri" w:cs="Calibri"/>
                <w:sz w:val="22"/>
                <w:szCs w:val="22"/>
              </w:rPr>
            </w:pPr>
            <w:r>
              <w:rPr>
                <w:rFonts w:ascii="Calibri" w:hAnsi="Calibri" w:cs="Calibri"/>
                <w:b/>
                <w:bCs/>
                <w:sz w:val="20"/>
                <w:szCs w:val="20"/>
              </w:rPr>
              <w:t>Time Management, Organization, &amp; Flexibility Skills. </w:t>
            </w:r>
            <w:r>
              <w:rPr>
                <w:rFonts w:ascii="Calibri" w:hAnsi="Calibri" w:cs="Calibri"/>
                <w:sz w:val="20"/>
                <w:szCs w:val="20"/>
              </w:rPr>
              <w:t>Ability to assess needs and opportunities for success and must be willing to make changes “on the fly” as necessary, in partnership with the Director and other professional staff. Able to manage projects and maintain organizational skills in a multi-tasking environment.    </w:t>
            </w:r>
          </w:p>
          <w:p w14:paraId="5B865F71" w14:textId="77777777" w:rsidR="00086900" w:rsidRDefault="00086900" w:rsidP="00086900">
            <w:pPr>
              <w:pStyle w:val="NormalWeb"/>
              <w:numPr>
                <w:ilvl w:val="0"/>
                <w:numId w:val="10"/>
              </w:numPr>
              <w:spacing w:before="0" w:beforeAutospacing="0" w:after="0" w:afterAutospacing="0"/>
              <w:ind w:left="1080" w:firstLine="0"/>
              <w:textAlignment w:val="baseline"/>
              <w:rPr>
                <w:rFonts w:ascii="Calibri" w:hAnsi="Calibri" w:cs="Calibri"/>
                <w:sz w:val="22"/>
                <w:szCs w:val="22"/>
              </w:rPr>
            </w:pPr>
            <w:r>
              <w:rPr>
                <w:rFonts w:ascii="Calibri" w:hAnsi="Calibri" w:cs="Calibri"/>
                <w:b/>
                <w:bCs/>
                <w:sz w:val="20"/>
                <w:szCs w:val="20"/>
              </w:rPr>
              <w:t>A “Can Do” Attitude</w:t>
            </w:r>
            <w:r>
              <w:rPr>
                <w:rFonts w:ascii="Calibri" w:hAnsi="Calibri" w:cs="Calibri"/>
                <w:sz w:val="20"/>
                <w:szCs w:val="20"/>
              </w:rPr>
              <w:t>.  Has an outlook that is positive, assertive, and flexible. Highly motivated self-starter, willing to try new things and ask for help. Comfortable making mistakes and learning from them. Able to take on challenges with a sense that “I can do it”! A go-getter attitude and personality will help propel the team and the program to the next level!    </w:t>
            </w:r>
          </w:p>
          <w:p w14:paraId="4D085661" w14:textId="77777777" w:rsidR="00086900" w:rsidRDefault="00086900" w:rsidP="00086900">
            <w:pPr>
              <w:pStyle w:val="NormalWeb"/>
              <w:numPr>
                <w:ilvl w:val="0"/>
                <w:numId w:val="10"/>
              </w:numPr>
              <w:spacing w:before="0" w:beforeAutospacing="0" w:after="0" w:afterAutospacing="0"/>
              <w:ind w:left="1080" w:firstLine="0"/>
              <w:textAlignment w:val="baseline"/>
              <w:rPr>
                <w:rFonts w:ascii="Calibri" w:hAnsi="Calibri" w:cs="Calibri"/>
                <w:sz w:val="22"/>
                <w:szCs w:val="22"/>
              </w:rPr>
            </w:pPr>
            <w:r>
              <w:rPr>
                <w:rFonts w:ascii="Calibri" w:hAnsi="Calibri" w:cs="Calibri"/>
                <w:b/>
                <w:bCs/>
                <w:sz w:val="20"/>
                <w:szCs w:val="20"/>
              </w:rPr>
              <w:t>Communication &amp; Customer Service</w:t>
            </w:r>
            <w:r>
              <w:rPr>
                <w:rFonts w:ascii="Calibri" w:hAnsi="Calibri" w:cs="Calibri"/>
                <w:sz w:val="20"/>
                <w:szCs w:val="20"/>
              </w:rPr>
              <w:t>. Comfortable and effective speaking with various individuals who are part of the L’Taken community (including teens, guardians of participants, staff members, alumni/ae, lay leaders and other supporters from a wide range of backgrounds). Open and effective communication and a relatable and professional manner with internal and external stake holders. Strong presentation skills which include a high level of comfort, confidence, and enthusiasm in front of groups of teens and adults. Ability to effectively and professional represent the RAC and the URJ via telephone, e-mail and face-to-face communication and able share the vision for the RAC and its programs.    </w:t>
            </w:r>
          </w:p>
          <w:p w14:paraId="53E6A965" w14:textId="77777777" w:rsidR="00086900" w:rsidRDefault="00086900" w:rsidP="00086900">
            <w:pPr>
              <w:pStyle w:val="NormalWeb"/>
              <w:numPr>
                <w:ilvl w:val="0"/>
                <w:numId w:val="10"/>
              </w:numPr>
              <w:spacing w:before="0" w:beforeAutospacing="0" w:after="0" w:afterAutospacing="0"/>
              <w:ind w:left="1080" w:firstLine="0"/>
              <w:textAlignment w:val="baseline"/>
              <w:rPr>
                <w:rFonts w:ascii="Calibri" w:hAnsi="Calibri" w:cs="Calibri"/>
                <w:sz w:val="22"/>
                <w:szCs w:val="22"/>
              </w:rPr>
            </w:pPr>
            <w:r>
              <w:rPr>
                <w:rFonts w:ascii="Calibri" w:hAnsi="Calibri" w:cs="Calibri"/>
                <w:b/>
                <w:bCs/>
                <w:sz w:val="20"/>
                <w:szCs w:val="20"/>
              </w:rPr>
              <w:t>Organizational Commitment &amp; Knowledge</w:t>
            </w:r>
            <w:r>
              <w:rPr>
                <w:rFonts w:ascii="Calibri" w:hAnsi="Calibri" w:cs="Calibri"/>
                <w:sz w:val="20"/>
                <w:szCs w:val="20"/>
              </w:rPr>
              <w:t>. Understand and support the mission and vision of the organization and understand the intricacies of its general operations and functions. Beyond just the internal RAC community, a need to be well-versed in the general Jewish experiential education field, congregations, and other related partners.    </w:t>
            </w:r>
          </w:p>
          <w:p w14:paraId="52FD5F95" w14:textId="77777777" w:rsidR="00086900" w:rsidRDefault="00086900" w:rsidP="00086900">
            <w:pPr>
              <w:pStyle w:val="NormalWeb"/>
              <w:numPr>
                <w:ilvl w:val="0"/>
                <w:numId w:val="11"/>
              </w:numPr>
              <w:spacing w:before="0" w:beforeAutospacing="0" w:after="0" w:afterAutospacing="0"/>
              <w:ind w:left="1080" w:firstLine="0"/>
              <w:textAlignment w:val="baseline"/>
              <w:rPr>
                <w:rFonts w:ascii="Calibri" w:hAnsi="Calibri" w:cs="Calibri"/>
                <w:sz w:val="22"/>
                <w:szCs w:val="22"/>
              </w:rPr>
            </w:pPr>
            <w:r>
              <w:rPr>
                <w:rFonts w:ascii="Calibri" w:hAnsi="Calibri" w:cs="Calibri"/>
                <w:b/>
                <w:bCs/>
                <w:sz w:val="20"/>
                <w:szCs w:val="20"/>
              </w:rPr>
              <w:t>Enthusiasm.</w:t>
            </w:r>
            <w:r>
              <w:rPr>
                <w:rFonts w:ascii="Calibri" w:hAnsi="Calibri" w:cs="Calibri"/>
                <w:sz w:val="20"/>
                <w:szCs w:val="20"/>
              </w:rPr>
              <w:t>  Has an excitement, energy, and drive to make L’Taken successful. Ability to develop the staff to create and inspire the magic of L’Taken and ignite sparks of curiosity and interest about Reform Judaism and Social Justice in the hearts of teens. In a collaborative work setting, will love suggesting and listening to great ideas and quickly get to work implementing them.  </w:t>
            </w:r>
          </w:p>
          <w:p w14:paraId="5D48B370" w14:textId="77777777" w:rsidR="00086900" w:rsidRDefault="00086900" w:rsidP="00086900">
            <w:pPr>
              <w:pStyle w:val="NormalWeb"/>
              <w:numPr>
                <w:ilvl w:val="0"/>
                <w:numId w:val="11"/>
              </w:numPr>
              <w:spacing w:before="0" w:beforeAutospacing="0" w:after="0" w:afterAutospacing="0"/>
              <w:ind w:left="1080" w:firstLine="0"/>
              <w:textAlignment w:val="baseline"/>
              <w:rPr>
                <w:rFonts w:ascii="Calibri" w:hAnsi="Calibri" w:cs="Calibri"/>
                <w:sz w:val="22"/>
                <w:szCs w:val="22"/>
              </w:rPr>
            </w:pPr>
            <w:r>
              <w:rPr>
                <w:rFonts w:ascii="Calibri" w:hAnsi="Calibri" w:cs="Calibri"/>
                <w:b/>
                <w:bCs/>
                <w:sz w:val="20"/>
                <w:szCs w:val="20"/>
              </w:rPr>
              <w:t>Reform Judaism.</w:t>
            </w:r>
            <w:r>
              <w:rPr>
                <w:rFonts w:ascii="Calibri" w:hAnsi="Calibri" w:cs="Calibri"/>
                <w:sz w:val="20"/>
                <w:szCs w:val="20"/>
              </w:rPr>
              <w:t xml:space="preserve"> Love of the Jewish community and an appreciation of synagogues’ ability to transform individuals and communities. Familiarity with or willingness to learn about the Reform Judaism and the Reform Jewish </w:t>
            </w:r>
            <w:r>
              <w:rPr>
                <w:rFonts w:ascii="Calibri" w:hAnsi="Calibri" w:cs="Calibri"/>
                <w:sz w:val="20"/>
                <w:szCs w:val="20"/>
              </w:rPr>
              <w:lastRenderedPageBreak/>
              <w:t>community.  </w:t>
            </w:r>
          </w:p>
          <w:p w14:paraId="4918C77F" w14:textId="77777777" w:rsidR="00086900" w:rsidRDefault="00086900" w:rsidP="00086900">
            <w:pPr>
              <w:pStyle w:val="NormalWeb"/>
              <w:numPr>
                <w:ilvl w:val="0"/>
                <w:numId w:val="11"/>
              </w:numPr>
              <w:spacing w:before="0" w:beforeAutospacing="0" w:after="0" w:afterAutospacing="0"/>
              <w:ind w:left="1080" w:firstLine="0"/>
              <w:textAlignment w:val="baseline"/>
              <w:rPr>
                <w:rFonts w:ascii="Calibri" w:hAnsi="Calibri" w:cs="Calibri"/>
                <w:sz w:val="22"/>
                <w:szCs w:val="22"/>
              </w:rPr>
            </w:pPr>
            <w:r>
              <w:rPr>
                <w:rFonts w:ascii="Calibri" w:hAnsi="Calibri" w:cs="Calibri"/>
                <w:b/>
                <w:bCs/>
                <w:sz w:val="20"/>
                <w:szCs w:val="20"/>
              </w:rPr>
              <w:t>REDI Experience (Racial Equity, Diversity, &amp; Inclusion).</w:t>
            </w:r>
            <w:r>
              <w:rPr>
                <w:rFonts w:ascii="Calibri" w:hAnsi="Calibri" w:cs="Calibri"/>
                <w:sz w:val="20"/>
                <w:szCs w:val="20"/>
              </w:rPr>
              <w:t> Demonstrated experience prioritizing and executing on Racial Equity, Diversity, &amp; Inclusion (i.e., ableism, LGBTQ+ Inclusion, antiracism, etc.) priorities. </w:t>
            </w:r>
          </w:p>
          <w:p w14:paraId="56AA3DFC" w14:textId="77777777" w:rsidR="00086900" w:rsidRDefault="00086900" w:rsidP="00086900">
            <w:pPr>
              <w:pStyle w:val="NormalWeb"/>
              <w:spacing w:before="0" w:beforeAutospacing="0" w:after="0" w:afterAutospacing="0"/>
              <w:jc w:val="both"/>
              <w:textAlignment w:val="baseline"/>
              <w:rPr>
                <w:rFonts w:ascii="Segoe UI" w:hAnsi="Segoe UI" w:cs="Segoe UI"/>
                <w:sz w:val="18"/>
                <w:szCs w:val="18"/>
              </w:rPr>
            </w:pPr>
            <w:r>
              <w:rPr>
                <w:rFonts w:ascii="Calibri" w:hAnsi="Calibri" w:cs="Calibri"/>
                <w:b/>
                <w:bCs/>
                <w:caps/>
                <w:color w:val="003856"/>
                <w:sz w:val="20"/>
                <w:szCs w:val="20"/>
              </w:rPr>
              <w:t>ADDITIONAL REQUIREMENTS</w:t>
            </w:r>
            <w:r>
              <w:rPr>
                <w:rFonts w:ascii="Calibri" w:hAnsi="Calibri" w:cs="Calibri"/>
                <w:color w:val="003856"/>
                <w:sz w:val="20"/>
                <w:szCs w:val="20"/>
              </w:rPr>
              <w:t> </w:t>
            </w:r>
          </w:p>
          <w:p w14:paraId="5C18C722" w14:textId="77777777" w:rsidR="00086900" w:rsidRDefault="00086900" w:rsidP="00086900">
            <w:pPr>
              <w:pStyle w:val="NormalWeb"/>
              <w:numPr>
                <w:ilvl w:val="0"/>
                <w:numId w:val="12"/>
              </w:numPr>
              <w:spacing w:before="0" w:beforeAutospacing="0" w:after="0" w:afterAutospacing="0"/>
              <w:ind w:left="1080" w:firstLine="0"/>
              <w:jc w:val="both"/>
              <w:textAlignment w:val="baseline"/>
              <w:rPr>
                <w:rFonts w:ascii="Calibri" w:hAnsi="Calibri" w:cs="Calibri"/>
                <w:sz w:val="22"/>
                <w:szCs w:val="22"/>
              </w:rPr>
            </w:pPr>
            <w:r>
              <w:rPr>
                <w:rFonts w:ascii="Calibri" w:hAnsi="Calibri" w:cs="Calibri"/>
                <w:sz w:val="20"/>
                <w:szCs w:val="20"/>
              </w:rPr>
              <w:t>Occasional in-person meetings, as needed </w:t>
            </w:r>
          </w:p>
          <w:p w14:paraId="3D9C5458" w14:textId="77777777" w:rsidR="00086900" w:rsidRDefault="00086900" w:rsidP="00086900">
            <w:pPr>
              <w:pStyle w:val="NormalWeb"/>
              <w:numPr>
                <w:ilvl w:val="0"/>
                <w:numId w:val="13"/>
              </w:numPr>
              <w:spacing w:before="0" w:beforeAutospacing="0" w:after="0" w:afterAutospacing="0"/>
              <w:ind w:left="1080" w:firstLine="0"/>
              <w:jc w:val="both"/>
              <w:textAlignment w:val="baseline"/>
              <w:rPr>
                <w:rFonts w:ascii="Calibri" w:hAnsi="Calibri" w:cs="Calibri"/>
                <w:sz w:val="22"/>
                <w:szCs w:val="22"/>
              </w:rPr>
            </w:pPr>
            <w:r>
              <w:rPr>
                <w:rFonts w:ascii="Calibri" w:hAnsi="Calibri" w:cs="Calibri"/>
                <w:sz w:val="20"/>
                <w:szCs w:val="20"/>
              </w:rPr>
              <w:t>In the weeks leading up to a L’Taken weekend, in office preparation at the Religious Action Center of Reform Judaism building in Washington, DC. </w:t>
            </w:r>
          </w:p>
          <w:p w14:paraId="315C8A83" w14:textId="77777777" w:rsidR="00086900" w:rsidRDefault="00086900" w:rsidP="00086900">
            <w:pPr>
              <w:pStyle w:val="NormalWeb"/>
              <w:numPr>
                <w:ilvl w:val="0"/>
                <w:numId w:val="13"/>
              </w:numPr>
              <w:spacing w:before="0" w:beforeAutospacing="0" w:after="0" w:afterAutospacing="0"/>
              <w:ind w:left="1080" w:firstLine="0"/>
              <w:jc w:val="both"/>
              <w:textAlignment w:val="baseline"/>
              <w:rPr>
                <w:rFonts w:ascii="Calibri" w:hAnsi="Calibri" w:cs="Calibri"/>
                <w:sz w:val="22"/>
                <w:szCs w:val="22"/>
              </w:rPr>
            </w:pPr>
            <w:r>
              <w:rPr>
                <w:rFonts w:ascii="Calibri" w:hAnsi="Calibri" w:cs="Calibri"/>
                <w:sz w:val="20"/>
                <w:szCs w:val="20"/>
              </w:rPr>
              <w:t>L’Taken seminars take place between December and March, over an extended weekend (Friday – Monday) at a hotel in the District of Columbia metropolitan area. </w:t>
            </w:r>
          </w:p>
          <w:p w14:paraId="463A9590" w14:textId="77777777" w:rsidR="00086900" w:rsidRDefault="00086900" w:rsidP="00086900">
            <w:pPr>
              <w:pStyle w:val="NormalWeb"/>
              <w:shd w:val="clear" w:color="auto" w:fill="BBE8FF"/>
              <w:spacing w:before="0" w:beforeAutospacing="0" w:after="0" w:afterAutospacing="0"/>
              <w:textAlignment w:val="baseline"/>
              <w:rPr>
                <w:rFonts w:ascii="Segoe UI" w:hAnsi="Segoe UI" w:cs="Segoe UI"/>
                <w:caps/>
                <w:sz w:val="18"/>
                <w:szCs w:val="18"/>
              </w:rPr>
            </w:pPr>
            <w:r>
              <w:rPr>
                <w:rFonts w:ascii="Calibri" w:hAnsi="Calibri" w:cs="Calibri"/>
                <w:caps/>
                <w:sz w:val="20"/>
                <w:szCs w:val="20"/>
                <w:shd w:val="clear" w:color="auto" w:fill="BBE8FF"/>
              </w:rPr>
              <w:t>ABOUT US</w:t>
            </w:r>
            <w:r>
              <w:rPr>
                <w:rFonts w:ascii="Calibri" w:hAnsi="Calibri" w:cs="Calibri"/>
                <w:caps/>
                <w:sz w:val="20"/>
                <w:szCs w:val="20"/>
              </w:rPr>
              <w:t> </w:t>
            </w:r>
          </w:p>
          <w:p w14:paraId="50888436" w14:textId="77777777" w:rsidR="00086900" w:rsidRDefault="00086900" w:rsidP="00086900">
            <w:pPr>
              <w:pStyle w:val="NormalWeb"/>
              <w:spacing w:before="0" w:beforeAutospacing="0" w:after="0" w:afterAutospacing="0"/>
              <w:jc w:val="both"/>
              <w:textAlignment w:val="baseline"/>
              <w:rPr>
                <w:rFonts w:ascii="Segoe UI" w:hAnsi="Segoe UI" w:cs="Segoe UI"/>
                <w:sz w:val="18"/>
                <w:szCs w:val="18"/>
              </w:rPr>
            </w:pPr>
            <w:r>
              <w:rPr>
                <w:rFonts w:ascii="Calibri" w:hAnsi="Calibri" w:cs="Calibri"/>
                <w:sz w:val="20"/>
                <w:szCs w:val="20"/>
              </w:rPr>
              <w:t>Every team member at the Union for Reform Judaism (URJ) plays an essential role in our mission to create a whole, just, and compassionate world. Our team is creative, thoughtful, and innovative. Each member of the team is empowered to make meaningful contributions to achieving our shared goals. Our diverse team is made up of individuals with different skills and backgrounds and every team member is willing to take risks as well as take action to develop and create big ideas for the future of the Reform Movement. While this position focuses on a particular area of work, every team member is a vital part of our overall success.   </w:t>
            </w:r>
          </w:p>
          <w:p w14:paraId="2044EFB9" w14:textId="0285EA50" w:rsidR="00086900" w:rsidRDefault="00086900" w:rsidP="00086900">
            <w:pPr>
              <w:pStyle w:val="NormalWeb"/>
              <w:spacing w:before="0" w:beforeAutospacing="0" w:after="0" w:afterAutospacing="0"/>
              <w:jc w:val="both"/>
              <w:textAlignment w:val="baseline"/>
              <w:rPr>
                <w:rFonts w:ascii="Calibri" w:hAnsi="Calibri" w:cs="Calibri"/>
                <w:sz w:val="20"/>
                <w:szCs w:val="20"/>
              </w:rPr>
            </w:pPr>
            <w:r>
              <w:rPr>
                <w:rFonts w:ascii="Calibri" w:hAnsi="Calibri" w:cs="Calibri"/>
                <w:sz w:val="20"/>
                <w:szCs w:val="20"/>
              </w:rPr>
              <w:t>The Union for Reform Judaism (URJ) provides vision and voice to build strong communities that, together, transform the way people connect to Judaism and change the world. We acknowledge that due to racism, ableism, homophobia, and other forms of oppression, that our communities are not whole until everyone experiences a sense of belonging within the Jewish community. As the largest Jewish movement in North America, we stand for a Judaism that is inclusive and reflective of a wide range of identities and accept the responsibility of dismantling oppression both inside and outside of our communities. Through camping, youth experiences, programs, information sharing, and networking opportunities, our over 850 congregations and 15 residential camps create opportunities for our communities to enhance their capacity to build and expand community, engage in meaningful and authentic Jewish life, deepen Jewish learning, energize worship, pursue social justice and develop inspired leadership. Together, our employees and stakeholders, are creating Reform Judaism of today. </w:t>
            </w:r>
          </w:p>
          <w:p w14:paraId="2FBB5E5F" w14:textId="77777777" w:rsidR="0083314C" w:rsidRDefault="0083314C" w:rsidP="0083314C">
            <w:pPr>
              <w:pStyle w:val="NormalWeb"/>
              <w:shd w:val="clear" w:color="auto" w:fill="BBE8FF"/>
              <w:spacing w:before="0" w:beforeAutospacing="0" w:after="0" w:afterAutospacing="0"/>
              <w:textAlignment w:val="baseline"/>
              <w:rPr>
                <w:rFonts w:ascii="Segoe UI" w:hAnsi="Segoe UI" w:cs="Segoe UI"/>
                <w:caps/>
                <w:sz w:val="18"/>
                <w:szCs w:val="18"/>
              </w:rPr>
            </w:pPr>
            <w:r>
              <w:rPr>
                <w:rFonts w:ascii="Calibri" w:hAnsi="Calibri" w:cs="Calibri"/>
                <w:caps/>
                <w:sz w:val="20"/>
                <w:szCs w:val="20"/>
                <w:shd w:val="clear" w:color="auto" w:fill="BBE8FF"/>
              </w:rPr>
              <w:t>APPLICATION PROCESS</w:t>
            </w:r>
            <w:r>
              <w:rPr>
                <w:rFonts w:ascii="Calibri" w:hAnsi="Calibri" w:cs="Calibri"/>
                <w:caps/>
                <w:sz w:val="20"/>
                <w:szCs w:val="20"/>
              </w:rPr>
              <w:t> </w:t>
            </w:r>
          </w:p>
          <w:p w14:paraId="422035D5" w14:textId="77777777" w:rsidR="0083314C" w:rsidRDefault="0083314C" w:rsidP="0083314C">
            <w:pPr>
              <w:pStyle w:val="NormalWeb"/>
              <w:spacing w:before="0" w:beforeAutospacing="0" w:after="0" w:afterAutospacing="0"/>
              <w:jc w:val="both"/>
              <w:textAlignment w:val="baseline"/>
              <w:rPr>
                <w:rFonts w:ascii="Segoe UI" w:hAnsi="Segoe UI" w:cs="Segoe UI"/>
                <w:sz w:val="18"/>
                <w:szCs w:val="18"/>
              </w:rPr>
            </w:pPr>
            <w:r>
              <w:rPr>
                <w:rFonts w:ascii="Calibri" w:hAnsi="Calibri" w:cs="Calibri"/>
                <w:sz w:val="20"/>
                <w:szCs w:val="20"/>
              </w:rPr>
              <w:t>Please include a one-page cover letter along with your resume, outlining your skills and experience and how you meet the essential functions and qualifications of the position. We look forward to hearing from you!  </w:t>
            </w:r>
            <w:hyperlink r:id="rId8" w:tgtFrame="_blank" w:history="1">
              <w:r>
                <w:rPr>
                  <w:rStyle w:val="Hyperlink"/>
                  <w:rFonts w:ascii="Calibri" w:hAnsi="Calibri" w:cs="Calibri"/>
                  <w:color w:val="00A4E4"/>
                  <w:sz w:val="20"/>
                  <w:szCs w:val="20"/>
                </w:rPr>
                <w:t>Apply Online.</w:t>
              </w:r>
            </w:hyperlink>
            <w:r>
              <w:rPr>
                <w:rFonts w:ascii="Calibri" w:hAnsi="Calibri" w:cs="Calibri"/>
                <w:sz w:val="20"/>
                <w:szCs w:val="20"/>
              </w:rPr>
              <w:t>  Alternatively, please mail your resume and cover letter to: Union for Reform Judaism, Attn: Talent Management, 633 Third Avenue, 7</w:t>
            </w:r>
            <w:r>
              <w:rPr>
                <w:rFonts w:ascii="Calibri" w:hAnsi="Calibri" w:cs="Calibri"/>
                <w:sz w:val="16"/>
                <w:szCs w:val="16"/>
                <w:vertAlign w:val="superscript"/>
              </w:rPr>
              <w:t>th</w:t>
            </w:r>
            <w:r>
              <w:rPr>
                <w:rFonts w:ascii="Calibri" w:hAnsi="Calibri" w:cs="Calibri"/>
                <w:sz w:val="20"/>
                <w:szCs w:val="20"/>
              </w:rPr>
              <w:t> Floor, New York, NY 10017.  </w:t>
            </w:r>
          </w:p>
          <w:p w14:paraId="68BE059E" w14:textId="77777777" w:rsidR="0083314C" w:rsidRDefault="0083314C" w:rsidP="0083314C">
            <w:pPr>
              <w:pStyle w:val="NormalWeb"/>
              <w:spacing w:before="0" w:beforeAutospacing="0" w:after="0" w:afterAutospacing="0"/>
              <w:jc w:val="both"/>
              <w:textAlignment w:val="baseline"/>
              <w:rPr>
                <w:rFonts w:ascii="Segoe UI" w:hAnsi="Segoe UI" w:cs="Segoe UI"/>
                <w:sz w:val="18"/>
                <w:szCs w:val="18"/>
              </w:rPr>
            </w:pPr>
            <w:r>
              <w:rPr>
                <w:rFonts w:ascii="Calibri" w:hAnsi="Calibri" w:cs="Calibri"/>
                <w:i/>
                <w:iCs/>
                <w:sz w:val="20"/>
                <w:szCs w:val="20"/>
              </w:rPr>
              <w:t>The URJ strives to be a welcoming and inclusive environment that is committed to creating a diverse environment. We promote strenuous policies and practices of equal opportunity and diversity, equity, and inclusion. It is our objective to recruit, hire, and retain the most qualified individuals including those of any race, color, religion, gender, sexual orientation or identity, national origin, age, disability, veteran status, or any other characteristic or status protected by applicable federal, state, or local law. Our equal employment philosophy applies to all aspects of employment, including recruitment, compensation, benefits, training, promotions, transfers, job benefits, and terminations. The URJ encourages applications from women, people of color, persons with disabilities </w:t>
            </w:r>
            <w:r>
              <w:rPr>
                <w:rFonts w:ascii="Calibri" w:hAnsi="Calibri" w:cs="Calibri"/>
                <w:sz w:val="20"/>
                <w:szCs w:val="20"/>
              </w:rPr>
              <w:t>and </w:t>
            </w:r>
            <w:r>
              <w:rPr>
                <w:rFonts w:ascii="Calibri" w:hAnsi="Calibri" w:cs="Calibri"/>
                <w:i/>
                <w:iCs/>
                <w:sz w:val="20"/>
                <w:szCs w:val="20"/>
              </w:rPr>
              <w:t>individuals who identify as LGBTQ+. </w:t>
            </w:r>
            <w:r>
              <w:rPr>
                <w:rFonts w:ascii="Calibri" w:hAnsi="Calibri" w:cs="Calibri"/>
                <w:sz w:val="20"/>
                <w:szCs w:val="20"/>
              </w:rPr>
              <w:t> </w:t>
            </w:r>
          </w:p>
          <w:p w14:paraId="667AB828" w14:textId="77777777" w:rsidR="0083314C" w:rsidRDefault="0083314C" w:rsidP="00086900">
            <w:pPr>
              <w:pStyle w:val="NormalWeb"/>
              <w:spacing w:before="0" w:beforeAutospacing="0" w:after="0" w:afterAutospacing="0"/>
              <w:jc w:val="both"/>
              <w:textAlignment w:val="baseline"/>
              <w:rPr>
                <w:rFonts w:ascii="Segoe UI" w:hAnsi="Segoe UI" w:cs="Segoe UI"/>
                <w:sz w:val="18"/>
                <w:szCs w:val="18"/>
              </w:rPr>
            </w:pPr>
          </w:p>
          <w:p w14:paraId="510FC65B" w14:textId="4790D80E" w:rsidR="00F52B0D" w:rsidRPr="00051783" w:rsidRDefault="00F52B0D"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jc w:val="center"/>
              <w:rPr>
                <w:rFonts w:ascii="Cambria" w:eastAsia="Calibri" w:hAnsi="Cambria"/>
                <w:color w:val="000000"/>
              </w:rPr>
            </w:pPr>
          </w:p>
        </w:tc>
      </w:tr>
    </w:tbl>
    <w:p w14:paraId="43C997EE" w14:textId="46FDCF7F" w:rsidR="00EA7D3B" w:rsidRPr="00E705BE" w:rsidRDefault="00A24E00" w:rsidP="00C600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20" w:lineRule="exact"/>
        <w:rPr>
          <w:rFonts w:ascii="Calibri" w:hAnsi="Calibri"/>
          <w:color w:val="000000"/>
          <w:sz w:val="16"/>
        </w:rPr>
      </w:pPr>
      <w:r w:rsidRPr="00E705BE">
        <w:rPr>
          <w:rFonts w:ascii="Calibri" w:hAnsi="Calibri"/>
          <w:color w:val="000000"/>
        </w:rPr>
        <w:lastRenderedPageBreak/>
        <w:br w:type="page"/>
      </w:r>
    </w:p>
    <w:p w14:paraId="27D661A0" w14:textId="77777777" w:rsidR="00EA7D3B" w:rsidRPr="00A42FC7" w:rsidRDefault="00EA7D3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mbria" w:hAnsi="Cambria"/>
          <w:b/>
          <w:color w:val="000000"/>
          <w:sz w:val="28"/>
          <w:szCs w:val="28"/>
        </w:rPr>
      </w:pPr>
      <w:r w:rsidRPr="00A42FC7">
        <w:rPr>
          <w:rFonts w:ascii="Cambria" w:hAnsi="Cambria"/>
          <w:b/>
          <w:color w:val="000000"/>
          <w:sz w:val="28"/>
          <w:szCs w:val="28"/>
        </w:rPr>
        <w:t>III.</w:t>
      </w:r>
      <w:r w:rsidRPr="00A42FC7">
        <w:rPr>
          <w:rFonts w:ascii="Cambria" w:hAnsi="Cambria"/>
          <w:b/>
          <w:color w:val="000000"/>
          <w:sz w:val="28"/>
          <w:szCs w:val="28"/>
        </w:rPr>
        <w:tab/>
      </w:r>
      <w:r w:rsidR="00A42FC7" w:rsidRPr="00A42FC7">
        <w:rPr>
          <w:rFonts w:ascii="Cambria" w:hAnsi="Cambria"/>
          <w:b/>
          <w:color w:val="000000"/>
          <w:sz w:val="28"/>
          <w:szCs w:val="28"/>
        </w:rPr>
        <w:t>PROFESSIONAL STAFF</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3"/>
        <w:gridCol w:w="2556"/>
        <w:gridCol w:w="2683"/>
        <w:gridCol w:w="2688"/>
      </w:tblGrid>
      <w:tr w:rsidR="008A68E5" w:rsidRPr="00117D54" w14:paraId="577B0BF1" w14:textId="77777777" w:rsidTr="00B834CC">
        <w:tc>
          <w:tcPr>
            <w:tcW w:w="11016" w:type="dxa"/>
            <w:gridSpan w:val="4"/>
            <w:tcBorders>
              <w:top w:val="double" w:sz="4" w:space="0" w:color="auto"/>
              <w:left w:val="double" w:sz="4" w:space="0" w:color="auto"/>
              <w:bottom w:val="double" w:sz="4" w:space="0" w:color="auto"/>
              <w:right w:val="double" w:sz="4" w:space="0" w:color="auto"/>
            </w:tcBorders>
            <w:shd w:val="pct10" w:color="auto" w:fill="auto"/>
          </w:tcPr>
          <w:p w14:paraId="666BFAA2" w14:textId="77777777" w:rsidR="008A68E5" w:rsidRPr="002E25E3" w:rsidRDefault="002E25E3" w:rsidP="002E25E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bCs/>
                <w:color w:val="000000"/>
                <w:sz w:val="20"/>
              </w:rPr>
            </w:pPr>
            <w:r w:rsidRPr="002E25E3">
              <w:rPr>
                <w:rFonts w:ascii="Calibri" w:eastAsia="Calibri" w:hAnsi="Calibri"/>
                <w:b/>
                <w:bCs/>
                <w:color w:val="000000"/>
                <w:sz w:val="20"/>
              </w:rPr>
              <w:t>Even if they will not be associated with the congregation next year</w:t>
            </w:r>
            <w:r>
              <w:rPr>
                <w:rFonts w:ascii="Calibri" w:eastAsia="Calibri" w:hAnsi="Calibri"/>
                <w:b/>
                <w:bCs/>
                <w:color w:val="000000"/>
                <w:sz w:val="20"/>
              </w:rPr>
              <w:t xml:space="preserve">, </w:t>
            </w:r>
            <w:r w:rsidRPr="002E25E3">
              <w:rPr>
                <w:rFonts w:ascii="Calibri" w:eastAsia="Calibri" w:hAnsi="Calibri"/>
                <w:b/>
                <w:bCs/>
                <w:color w:val="000000"/>
                <w:sz w:val="20"/>
                <w:highlight w:val="yellow"/>
              </w:rPr>
              <w:t>p</w:t>
            </w:r>
            <w:r w:rsidRPr="002E25E3">
              <w:rPr>
                <w:rFonts w:ascii="Calibri" w:eastAsia="Calibri" w:hAnsi="Calibri"/>
                <w:b/>
                <w:color w:val="000000"/>
                <w:sz w:val="20"/>
                <w:highlight w:val="yellow"/>
              </w:rPr>
              <w:t>lease list the names of all current professional staff members</w:t>
            </w:r>
            <w:r w:rsidR="008A68E5" w:rsidRPr="002E25E3">
              <w:rPr>
                <w:rFonts w:ascii="Calibri" w:eastAsia="Calibri" w:hAnsi="Calibri"/>
                <w:b/>
                <w:color w:val="000000"/>
                <w:sz w:val="20"/>
              </w:rPr>
              <w:t xml:space="preserve">. </w:t>
            </w:r>
            <w:r w:rsidRPr="002E25E3">
              <w:rPr>
                <w:rFonts w:ascii="Calibri" w:eastAsia="Calibri" w:hAnsi="Calibri"/>
                <w:b/>
                <w:bCs/>
                <w:color w:val="000000"/>
                <w:sz w:val="20"/>
              </w:rPr>
              <w:t>Indicate if their position is full-time or part-time and their years of service with the congregation.  Additional lines are provided for other staff positions, if applicable.</w:t>
            </w:r>
          </w:p>
        </w:tc>
      </w:tr>
      <w:tr w:rsidR="00144F89" w:rsidRPr="00117D54" w14:paraId="58579235" w14:textId="77777777" w:rsidTr="00055938">
        <w:tc>
          <w:tcPr>
            <w:tcW w:w="2898" w:type="dxa"/>
            <w:tcBorders>
              <w:top w:val="double" w:sz="4" w:space="0" w:color="auto"/>
              <w:left w:val="double" w:sz="4" w:space="0" w:color="auto"/>
              <w:bottom w:val="double" w:sz="4" w:space="0" w:color="auto"/>
              <w:right w:val="double" w:sz="4" w:space="0" w:color="auto"/>
            </w:tcBorders>
            <w:shd w:val="pct10" w:color="auto" w:fill="auto"/>
          </w:tcPr>
          <w:p w14:paraId="2685F664" w14:textId="77777777" w:rsidR="00144F89" w:rsidRPr="00117D54" w:rsidRDefault="00144F89"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jc w:val="center"/>
              <w:rPr>
                <w:rFonts w:ascii="Calibri" w:eastAsia="Calibri" w:hAnsi="Calibri"/>
                <w:b/>
                <w:color w:val="000000"/>
                <w:sz w:val="20"/>
              </w:rPr>
            </w:pPr>
          </w:p>
        </w:tc>
        <w:tc>
          <w:tcPr>
            <w:tcW w:w="2610" w:type="dxa"/>
            <w:tcBorders>
              <w:top w:val="double" w:sz="4" w:space="0" w:color="auto"/>
              <w:left w:val="double" w:sz="4" w:space="0" w:color="auto"/>
              <w:bottom w:val="double" w:sz="4" w:space="0" w:color="auto"/>
              <w:right w:val="double" w:sz="4" w:space="0" w:color="auto"/>
            </w:tcBorders>
            <w:shd w:val="pct10" w:color="auto" w:fill="auto"/>
          </w:tcPr>
          <w:p w14:paraId="7C4A2BFF" w14:textId="77777777" w:rsidR="00144F89" w:rsidRPr="00117D54" w:rsidRDefault="00144F89"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jc w:val="center"/>
              <w:rPr>
                <w:rFonts w:ascii="Calibri" w:eastAsia="Calibri" w:hAnsi="Calibri"/>
                <w:b/>
                <w:color w:val="000000"/>
                <w:sz w:val="20"/>
              </w:rPr>
            </w:pPr>
            <w:r w:rsidRPr="00117D54">
              <w:rPr>
                <w:rFonts w:ascii="Calibri" w:eastAsia="Calibri" w:hAnsi="Calibri"/>
                <w:b/>
                <w:color w:val="000000"/>
                <w:sz w:val="20"/>
              </w:rPr>
              <w:t>NAME</w:t>
            </w:r>
          </w:p>
        </w:tc>
        <w:tc>
          <w:tcPr>
            <w:tcW w:w="2754" w:type="dxa"/>
            <w:tcBorders>
              <w:top w:val="double" w:sz="4" w:space="0" w:color="auto"/>
              <w:left w:val="double" w:sz="4" w:space="0" w:color="auto"/>
              <w:bottom w:val="double" w:sz="4" w:space="0" w:color="auto"/>
              <w:right w:val="double" w:sz="4" w:space="0" w:color="auto"/>
            </w:tcBorders>
            <w:shd w:val="pct10" w:color="auto" w:fill="auto"/>
          </w:tcPr>
          <w:p w14:paraId="4486D564" w14:textId="77777777" w:rsidR="00144F89" w:rsidRPr="00117D54" w:rsidRDefault="00144F89"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jc w:val="center"/>
              <w:rPr>
                <w:rFonts w:ascii="Calibri" w:eastAsia="Calibri" w:hAnsi="Calibri"/>
                <w:b/>
                <w:color w:val="000000"/>
                <w:sz w:val="20"/>
              </w:rPr>
            </w:pPr>
            <w:r w:rsidRPr="00117D54">
              <w:rPr>
                <w:rFonts w:ascii="Calibri" w:eastAsia="Calibri" w:hAnsi="Calibri"/>
                <w:b/>
                <w:color w:val="000000"/>
                <w:sz w:val="20"/>
              </w:rPr>
              <w:t>FULL or PART-TIME</w:t>
            </w:r>
          </w:p>
        </w:tc>
        <w:tc>
          <w:tcPr>
            <w:tcW w:w="2754" w:type="dxa"/>
            <w:tcBorders>
              <w:top w:val="double" w:sz="4" w:space="0" w:color="auto"/>
              <w:left w:val="double" w:sz="4" w:space="0" w:color="auto"/>
              <w:bottom w:val="double" w:sz="4" w:space="0" w:color="auto"/>
              <w:right w:val="double" w:sz="4" w:space="0" w:color="auto"/>
            </w:tcBorders>
            <w:shd w:val="pct10" w:color="auto" w:fill="auto"/>
          </w:tcPr>
          <w:p w14:paraId="03B52BA2" w14:textId="77777777" w:rsidR="00144F89" w:rsidRPr="00117D54" w:rsidRDefault="00144F89"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jc w:val="center"/>
              <w:rPr>
                <w:rFonts w:ascii="Calibri" w:eastAsia="Calibri" w:hAnsi="Calibri"/>
                <w:b/>
                <w:color w:val="000000"/>
                <w:sz w:val="20"/>
              </w:rPr>
            </w:pPr>
            <w:r w:rsidRPr="00117D54">
              <w:rPr>
                <w:rFonts w:ascii="Calibri" w:eastAsia="Calibri" w:hAnsi="Calibri"/>
                <w:b/>
                <w:color w:val="000000"/>
                <w:sz w:val="20"/>
              </w:rPr>
              <w:t>YEARS SERVED</w:t>
            </w:r>
          </w:p>
        </w:tc>
      </w:tr>
      <w:tr w:rsidR="008A68E5" w:rsidRPr="00117D54" w14:paraId="2836A388" w14:textId="77777777" w:rsidTr="00055938">
        <w:tc>
          <w:tcPr>
            <w:tcW w:w="2898" w:type="dxa"/>
            <w:tcBorders>
              <w:top w:val="double" w:sz="4" w:space="0" w:color="auto"/>
              <w:left w:val="double" w:sz="4" w:space="0" w:color="auto"/>
            </w:tcBorders>
          </w:tcPr>
          <w:p w14:paraId="3290E979" w14:textId="0324FCA8" w:rsidR="00594728" w:rsidRPr="00117D54" w:rsidRDefault="00EB0BDF"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Director of RAC</w:t>
            </w:r>
          </w:p>
        </w:tc>
        <w:tc>
          <w:tcPr>
            <w:tcW w:w="2610" w:type="dxa"/>
            <w:tcBorders>
              <w:top w:val="double" w:sz="4" w:space="0" w:color="auto"/>
            </w:tcBorders>
          </w:tcPr>
          <w:p w14:paraId="7C59A836" w14:textId="1D2A4942" w:rsidR="008A68E5" w:rsidRPr="00117D54" w:rsidRDefault="00EB0BDF"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Rabbi Jonah Pesner</w:t>
            </w:r>
          </w:p>
        </w:tc>
        <w:tc>
          <w:tcPr>
            <w:tcW w:w="2754" w:type="dxa"/>
            <w:tcBorders>
              <w:top w:val="double" w:sz="4" w:space="0" w:color="auto"/>
            </w:tcBorders>
          </w:tcPr>
          <w:p w14:paraId="169716FB" w14:textId="52BACA30" w:rsidR="008A68E5" w:rsidRPr="00117D54" w:rsidRDefault="00EB0BDF"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Full time</w:t>
            </w:r>
          </w:p>
        </w:tc>
        <w:tc>
          <w:tcPr>
            <w:tcW w:w="2754" w:type="dxa"/>
            <w:tcBorders>
              <w:top w:val="double" w:sz="4" w:space="0" w:color="auto"/>
              <w:right w:val="double" w:sz="4" w:space="0" w:color="auto"/>
            </w:tcBorders>
          </w:tcPr>
          <w:p w14:paraId="3D595C4C" w14:textId="4C1DB426" w:rsidR="008A68E5" w:rsidRPr="00117D54" w:rsidRDefault="00F1525C"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7</w:t>
            </w:r>
          </w:p>
        </w:tc>
      </w:tr>
      <w:tr w:rsidR="008A68E5" w:rsidRPr="00117D54" w14:paraId="4402A2DC" w14:textId="77777777" w:rsidTr="00055938">
        <w:tc>
          <w:tcPr>
            <w:tcW w:w="2898" w:type="dxa"/>
            <w:tcBorders>
              <w:left w:val="double" w:sz="4" w:space="0" w:color="auto"/>
            </w:tcBorders>
          </w:tcPr>
          <w:p w14:paraId="532C5CAA" w14:textId="5B639CFC" w:rsidR="008A68E5" w:rsidRPr="00117D54" w:rsidRDefault="00E9574C"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Associate</w:t>
            </w:r>
            <w:r w:rsidR="00594728" w:rsidRPr="00117D54">
              <w:rPr>
                <w:rFonts w:ascii="Calibri" w:eastAsia="Calibri" w:hAnsi="Calibri"/>
                <w:b/>
                <w:color w:val="000000"/>
                <w:sz w:val="20"/>
              </w:rPr>
              <w:t xml:space="preserve"> </w:t>
            </w:r>
            <w:r w:rsidR="00AB50B7">
              <w:rPr>
                <w:rFonts w:ascii="Calibri" w:eastAsia="Calibri" w:hAnsi="Calibri"/>
                <w:b/>
                <w:color w:val="000000"/>
                <w:sz w:val="20"/>
              </w:rPr>
              <w:t>Director</w:t>
            </w:r>
          </w:p>
        </w:tc>
        <w:tc>
          <w:tcPr>
            <w:tcW w:w="2610" w:type="dxa"/>
          </w:tcPr>
          <w:p w14:paraId="67EBD1CD" w14:textId="5993C5CF" w:rsidR="008A68E5" w:rsidRPr="00117D54" w:rsidRDefault="00AB50B7"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Barbara Weinstein</w:t>
            </w:r>
          </w:p>
        </w:tc>
        <w:tc>
          <w:tcPr>
            <w:tcW w:w="2754" w:type="dxa"/>
          </w:tcPr>
          <w:p w14:paraId="5CDCA2D4" w14:textId="1B8D84FD" w:rsidR="008A68E5" w:rsidRPr="00117D54" w:rsidRDefault="00AB50B7"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Full time</w:t>
            </w:r>
          </w:p>
        </w:tc>
        <w:tc>
          <w:tcPr>
            <w:tcW w:w="2754" w:type="dxa"/>
            <w:tcBorders>
              <w:right w:val="double" w:sz="4" w:space="0" w:color="auto"/>
            </w:tcBorders>
          </w:tcPr>
          <w:p w14:paraId="175F7470" w14:textId="728E9615" w:rsidR="008A68E5" w:rsidRPr="00117D54" w:rsidRDefault="005964D9"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20</w:t>
            </w:r>
          </w:p>
        </w:tc>
      </w:tr>
      <w:tr w:rsidR="00055938" w:rsidRPr="00117D54" w14:paraId="76567C84" w14:textId="77777777" w:rsidTr="00055938">
        <w:tc>
          <w:tcPr>
            <w:tcW w:w="2898" w:type="dxa"/>
            <w:tcBorders>
              <w:left w:val="double" w:sz="4" w:space="0" w:color="auto"/>
            </w:tcBorders>
          </w:tcPr>
          <w:p w14:paraId="342EB846" w14:textId="0D84CD5B" w:rsidR="00055938" w:rsidRPr="00117D54" w:rsidRDefault="00E9574C"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Director of Organizing</w:t>
            </w:r>
          </w:p>
        </w:tc>
        <w:tc>
          <w:tcPr>
            <w:tcW w:w="2610" w:type="dxa"/>
          </w:tcPr>
          <w:p w14:paraId="7F6033E9" w14:textId="0B844532" w:rsidR="00055938" w:rsidRPr="00117D54" w:rsidRDefault="00E9574C"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Joy Friedman</w:t>
            </w:r>
          </w:p>
        </w:tc>
        <w:tc>
          <w:tcPr>
            <w:tcW w:w="2754" w:type="dxa"/>
          </w:tcPr>
          <w:p w14:paraId="28B473B9" w14:textId="46ED1A72" w:rsidR="00055938" w:rsidRPr="00117D54" w:rsidRDefault="00E9574C"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Full time</w:t>
            </w:r>
          </w:p>
        </w:tc>
        <w:tc>
          <w:tcPr>
            <w:tcW w:w="2754" w:type="dxa"/>
            <w:tcBorders>
              <w:right w:val="double" w:sz="4" w:space="0" w:color="auto"/>
            </w:tcBorders>
          </w:tcPr>
          <w:p w14:paraId="2DC84046" w14:textId="241F0E10" w:rsidR="00055938" w:rsidRPr="00117D54" w:rsidRDefault="005E0621"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11</w:t>
            </w:r>
          </w:p>
        </w:tc>
      </w:tr>
      <w:tr w:rsidR="008A68E5" w:rsidRPr="00117D54" w14:paraId="537A1860" w14:textId="77777777" w:rsidTr="00055938">
        <w:tc>
          <w:tcPr>
            <w:tcW w:w="2898" w:type="dxa"/>
            <w:tcBorders>
              <w:left w:val="double" w:sz="4" w:space="0" w:color="auto"/>
            </w:tcBorders>
          </w:tcPr>
          <w:p w14:paraId="6EF3D1E8" w14:textId="215FC60B" w:rsidR="008A68E5" w:rsidRPr="00117D54" w:rsidRDefault="00447FB7"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Director of REDI</w:t>
            </w:r>
          </w:p>
        </w:tc>
        <w:tc>
          <w:tcPr>
            <w:tcW w:w="2610" w:type="dxa"/>
          </w:tcPr>
          <w:p w14:paraId="1AC89829" w14:textId="70672C88" w:rsidR="008A68E5" w:rsidRPr="00117D54" w:rsidRDefault="00447FB7"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Yolanda Savage-Narva</w:t>
            </w:r>
          </w:p>
        </w:tc>
        <w:tc>
          <w:tcPr>
            <w:tcW w:w="2754" w:type="dxa"/>
          </w:tcPr>
          <w:p w14:paraId="1C821F82" w14:textId="32838CF1" w:rsidR="008A68E5" w:rsidRPr="00117D54" w:rsidRDefault="00567B75"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Full time</w:t>
            </w:r>
          </w:p>
        </w:tc>
        <w:tc>
          <w:tcPr>
            <w:tcW w:w="2754" w:type="dxa"/>
            <w:tcBorders>
              <w:right w:val="double" w:sz="4" w:space="0" w:color="auto"/>
            </w:tcBorders>
          </w:tcPr>
          <w:p w14:paraId="46FF840F" w14:textId="275EC079" w:rsidR="008A68E5" w:rsidRPr="00117D54" w:rsidRDefault="00892AF1"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1</w:t>
            </w:r>
          </w:p>
        </w:tc>
      </w:tr>
      <w:tr w:rsidR="008A68E5" w:rsidRPr="00117D54" w14:paraId="748748AA" w14:textId="77777777" w:rsidTr="00055938">
        <w:tc>
          <w:tcPr>
            <w:tcW w:w="2898" w:type="dxa"/>
            <w:tcBorders>
              <w:left w:val="double" w:sz="4" w:space="0" w:color="auto"/>
            </w:tcBorders>
          </w:tcPr>
          <w:p w14:paraId="0E060E6B" w14:textId="730BA49D" w:rsidR="008A68E5" w:rsidRPr="00117D54" w:rsidRDefault="00892AF1"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Director of National Campaigns and Program</w:t>
            </w:r>
          </w:p>
        </w:tc>
        <w:tc>
          <w:tcPr>
            <w:tcW w:w="2610" w:type="dxa"/>
          </w:tcPr>
          <w:p w14:paraId="1963D5CC" w14:textId="68258828" w:rsidR="008A68E5" w:rsidRPr="00117D54" w:rsidRDefault="00892AF1"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Rabbi Michael Namath</w:t>
            </w:r>
          </w:p>
        </w:tc>
        <w:tc>
          <w:tcPr>
            <w:tcW w:w="2754" w:type="dxa"/>
          </w:tcPr>
          <w:p w14:paraId="260DAC0F" w14:textId="7BC2D1F6" w:rsidR="008A68E5" w:rsidRPr="00117D54" w:rsidRDefault="00567B75"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Full time</w:t>
            </w:r>
          </w:p>
        </w:tc>
        <w:tc>
          <w:tcPr>
            <w:tcW w:w="2754" w:type="dxa"/>
            <w:tcBorders>
              <w:right w:val="double" w:sz="4" w:space="0" w:color="auto"/>
            </w:tcBorders>
          </w:tcPr>
          <w:p w14:paraId="758E70B8" w14:textId="32C60CF3" w:rsidR="008A68E5" w:rsidRPr="00117D54" w:rsidRDefault="00892AF1"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21</w:t>
            </w:r>
          </w:p>
        </w:tc>
      </w:tr>
      <w:tr w:rsidR="008A68E5" w:rsidRPr="00117D54" w14:paraId="787D701C" w14:textId="77777777" w:rsidTr="00055938">
        <w:tc>
          <w:tcPr>
            <w:tcW w:w="2898" w:type="dxa"/>
            <w:tcBorders>
              <w:left w:val="double" w:sz="4" w:space="0" w:color="auto"/>
            </w:tcBorders>
          </w:tcPr>
          <w:p w14:paraId="04FB8B7C" w14:textId="38D97167" w:rsidR="008A68E5" w:rsidRPr="00AF583E" w:rsidRDefault="00875127"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s="Calibri"/>
                <w:b/>
                <w:bCs/>
                <w:color w:val="000000"/>
                <w:sz w:val="20"/>
              </w:rPr>
            </w:pPr>
            <w:r w:rsidRPr="00AF583E">
              <w:rPr>
                <w:rFonts w:ascii="Calibri" w:hAnsi="Calibri" w:cs="Calibri"/>
                <w:b/>
                <w:bCs/>
                <w:color w:val="000000"/>
                <w:sz w:val="20"/>
                <w:shd w:val="clear" w:color="auto" w:fill="FFFFFF"/>
              </w:rPr>
              <w:t>Director, Strategic Programs &amp; Operations</w:t>
            </w:r>
          </w:p>
        </w:tc>
        <w:tc>
          <w:tcPr>
            <w:tcW w:w="2610" w:type="dxa"/>
          </w:tcPr>
          <w:p w14:paraId="4122D2E9" w14:textId="24779BE7" w:rsidR="008A68E5" w:rsidRPr="00117D54" w:rsidRDefault="00875127"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Cara Gold</w:t>
            </w:r>
          </w:p>
        </w:tc>
        <w:tc>
          <w:tcPr>
            <w:tcW w:w="2754" w:type="dxa"/>
          </w:tcPr>
          <w:p w14:paraId="70021DB1" w14:textId="7BFDD774" w:rsidR="008A68E5" w:rsidRPr="00117D54" w:rsidRDefault="00567B75"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Full time</w:t>
            </w:r>
          </w:p>
        </w:tc>
        <w:tc>
          <w:tcPr>
            <w:tcW w:w="2754" w:type="dxa"/>
            <w:tcBorders>
              <w:right w:val="double" w:sz="4" w:space="0" w:color="auto"/>
            </w:tcBorders>
          </w:tcPr>
          <w:p w14:paraId="1C3A0278" w14:textId="404C3C6D" w:rsidR="008A68E5" w:rsidRPr="00117D54" w:rsidRDefault="00474B91"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6</w:t>
            </w:r>
          </w:p>
        </w:tc>
      </w:tr>
      <w:tr w:rsidR="008A68E5" w:rsidRPr="00117D54" w14:paraId="02AE6DC5" w14:textId="77777777" w:rsidTr="00055938">
        <w:tc>
          <w:tcPr>
            <w:tcW w:w="2898" w:type="dxa"/>
            <w:tcBorders>
              <w:left w:val="double" w:sz="4" w:space="0" w:color="auto"/>
            </w:tcBorders>
          </w:tcPr>
          <w:p w14:paraId="7F42DD0D" w14:textId="04574477" w:rsidR="008A68E5" w:rsidRPr="00117D54" w:rsidRDefault="00474B91"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 xml:space="preserve">National </w:t>
            </w:r>
            <w:r w:rsidR="000343BA">
              <w:rPr>
                <w:rFonts w:ascii="Calibri" w:eastAsia="Calibri" w:hAnsi="Calibri"/>
                <w:b/>
                <w:color w:val="000000"/>
                <w:sz w:val="20"/>
              </w:rPr>
              <w:t>Campaign</w:t>
            </w:r>
            <w:r>
              <w:rPr>
                <w:rFonts w:ascii="Calibri" w:eastAsia="Calibri" w:hAnsi="Calibri"/>
                <w:b/>
                <w:color w:val="000000"/>
                <w:sz w:val="20"/>
              </w:rPr>
              <w:t xml:space="preserve"> Organizer</w:t>
            </w:r>
          </w:p>
        </w:tc>
        <w:tc>
          <w:tcPr>
            <w:tcW w:w="2610" w:type="dxa"/>
          </w:tcPr>
          <w:p w14:paraId="432737BB" w14:textId="6F3149E5" w:rsidR="008A68E5" w:rsidRPr="00117D54" w:rsidRDefault="00474B91"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Logan Zinman Gerber</w:t>
            </w:r>
          </w:p>
        </w:tc>
        <w:tc>
          <w:tcPr>
            <w:tcW w:w="2754" w:type="dxa"/>
          </w:tcPr>
          <w:p w14:paraId="5291CC16" w14:textId="543F7E8A" w:rsidR="008A68E5" w:rsidRPr="00117D54" w:rsidRDefault="00567B75"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Full time</w:t>
            </w:r>
          </w:p>
        </w:tc>
        <w:tc>
          <w:tcPr>
            <w:tcW w:w="2754" w:type="dxa"/>
            <w:tcBorders>
              <w:right w:val="double" w:sz="4" w:space="0" w:color="auto"/>
            </w:tcBorders>
          </w:tcPr>
          <w:p w14:paraId="3E4F48F3" w14:textId="7A219E41" w:rsidR="008A68E5" w:rsidRPr="00117D54" w:rsidRDefault="000343BA"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4</w:t>
            </w:r>
          </w:p>
        </w:tc>
      </w:tr>
      <w:tr w:rsidR="008A68E5" w:rsidRPr="00117D54" w14:paraId="01DDB11A" w14:textId="77777777" w:rsidTr="00055938">
        <w:tc>
          <w:tcPr>
            <w:tcW w:w="2898" w:type="dxa"/>
            <w:tcBorders>
              <w:left w:val="double" w:sz="4" w:space="0" w:color="auto"/>
            </w:tcBorders>
          </w:tcPr>
          <w:p w14:paraId="78B5C9B9" w14:textId="36BEFD0A" w:rsidR="008A68E5" w:rsidRPr="00117D54" w:rsidRDefault="003B2DCC"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Leadership Development Manager</w:t>
            </w:r>
          </w:p>
        </w:tc>
        <w:tc>
          <w:tcPr>
            <w:tcW w:w="2610" w:type="dxa"/>
          </w:tcPr>
          <w:p w14:paraId="7108B006" w14:textId="529A99A5" w:rsidR="008A68E5" w:rsidRPr="00117D54" w:rsidRDefault="003B2DCC"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Sara Barrack</w:t>
            </w:r>
          </w:p>
        </w:tc>
        <w:tc>
          <w:tcPr>
            <w:tcW w:w="2754" w:type="dxa"/>
          </w:tcPr>
          <w:p w14:paraId="7555C3A6" w14:textId="22E668A6" w:rsidR="008A68E5" w:rsidRPr="00117D54" w:rsidRDefault="00567B75"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Full time</w:t>
            </w:r>
          </w:p>
        </w:tc>
        <w:tc>
          <w:tcPr>
            <w:tcW w:w="2754" w:type="dxa"/>
            <w:tcBorders>
              <w:right w:val="double" w:sz="4" w:space="0" w:color="auto"/>
            </w:tcBorders>
          </w:tcPr>
          <w:p w14:paraId="763F9FAD" w14:textId="4C682C91" w:rsidR="008A68E5" w:rsidRPr="00117D54" w:rsidRDefault="00043945"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7</w:t>
            </w:r>
          </w:p>
        </w:tc>
      </w:tr>
      <w:tr w:rsidR="008A68E5" w:rsidRPr="00117D54" w14:paraId="1560F989" w14:textId="77777777" w:rsidTr="00055938">
        <w:tc>
          <w:tcPr>
            <w:tcW w:w="2898" w:type="dxa"/>
            <w:tcBorders>
              <w:left w:val="double" w:sz="4" w:space="0" w:color="auto"/>
            </w:tcBorders>
          </w:tcPr>
          <w:p w14:paraId="30DFF2A9" w14:textId="0CA578C9" w:rsidR="008A68E5" w:rsidRPr="00117D54" w:rsidRDefault="00043945"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Program and Operations Associate</w:t>
            </w:r>
          </w:p>
        </w:tc>
        <w:tc>
          <w:tcPr>
            <w:tcW w:w="2610" w:type="dxa"/>
          </w:tcPr>
          <w:p w14:paraId="1A6D0A6D" w14:textId="115AC499" w:rsidR="008A68E5" w:rsidRPr="00117D54" w:rsidRDefault="00043945"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Kara Weiner</w:t>
            </w:r>
          </w:p>
        </w:tc>
        <w:tc>
          <w:tcPr>
            <w:tcW w:w="2754" w:type="dxa"/>
          </w:tcPr>
          <w:p w14:paraId="6435B796" w14:textId="7C496D16" w:rsidR="008A68E5" w:rsidRPr="00117D54" w:rsidRDefault="00567B75"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Full time</w:t>
            </w:r>
          </w:p>
        </w:tc>
        <w:tc>
          <w:tcPr>
            <w:tcW w:w="2754" w:type="dxa"/>
            <w:tcBorders>
              <w:right w:val="double" w:sz="4" w:space="0" w:color="auto"/>
            </w:tcBorders>
          </w:tcPr>
          <w:p w14:paraId="7BD0D3F9" w14:textId="219BFE14" w:rsidR="008A68E5" w:rsidRPr="00117D54" w:rsidRDefault="00043945"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.5</w:t>
            </w:r>
          </w:p>
        </w:tc>
      </w:tr>
      <w:tr w:rsidR="008A68E5" w:rsidRPr="00117D54" w14:paraId="2DDBE120" w14:textId="77777777" w:rsidTr="00055938">
        <w:tc>
          <w:tcPr>
            <w:tcW w:w="2898" w:type="dxa"/>
            <w:tcBorders>
              <w:left w:val="double" w:sz="4" w:space="0" w:color="auto"/>
            </w:tcBorders>
          </w:tcPr>
          <w:p w14:paraId="4451BCD5" w14:textId="69C8BDFE" w:rsidR="008A68E5" w:rsidRPr="00117D54" w:rsidRDefault="00503F6D" w:rsidP="0005593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Program and Operations Associate</w:t>
            </w:r>
          </w:p>
        </w:tc>
        <w:tc>
          <w:tcPr>
            <w:tcW w:w="2610" w:type="dxa"/>
          </w:tcPr>
          <w:p w14:paraId="0EC61CD6" w14:textId="5FFC8F7A" w:rsidR="008A68E5" w:rsidRPr="00117D54" w:rsidRDefault="00503F6D"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Sophie Raim</w:t>
            </w:r>
          </w:p>
        </w:tc>
        <w:tc>
          <w:tcPr>
            <w:tcW w:w="2754" w:type="dxa"/>
          </w:tcPr>
          <w:p w14:paraId="614CEEF8" w14:textId="27EADB75" w:rsidR="008A68E5" w:rsidRPr="00117D54" w:rsidRDefault="00567B75"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Full time</w:t>
            </w:r>
          </w:p>
        </w:tc>
        <w:tc>
          <w:tcPr>
            <w:tcW w:w="2754" w:type="dxa"/>
            <w:tcBorders>
              <w:right w:val="double" w:sz="4" w:space="0" w:color="auto"/>
            </w:tcBorders>
          </w:tcPr>
          <w:p w14:paraId="5F7886E5" w14:textId="14B07421" w:rsidR="008A68E5" w:rsidRPr="00117D54" w:rsidRDefault="00567B75"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Pr>
                <w:rFonts w:ascii="Calibri" w:eastAsia="Calibri" w:hAnsi="Calibri"/>
                <w:b/>
                <w:color w:val="000000"/>
                <w:sz w:val="20"/>
              </w:rPr>
              <w:t>3</w:t>
            </w:r>
          </w:p>
        </w:tc>
      </w:tr>
      <w:tr w:rsidR="00594728" w:rsidRPr="00117D54" w14:paraId="5BD9FB4E" w14:textId="77777777" w:rsidTr="00055938">
        <w:tc>
          <w:tcPr>
            <w:tcW w:w="2898" w:type="dxa"/>
            <w:tcBorders>
              <w:left w:val="double" w:sz="4" w:space="0" w:color="auto"/>
            </w:tcBorders>
          </w:tcPr>
          <w:p w14:paraId="67584B9C" w14:textId="77777777" w:rsidR="00594728" w:rsidRPr="00117D54" w:rsidRDefault="00594728"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p>
        </w:tc>
        <w:tc>
          <w:tcPr>
            <w:tcW w:w="2610" w:type="dxa"/>
          </w:tcPr>
          <w:p w14:paraId="41598859" w14:textId="77777777" w:rsidR="00594728" w:rsidRPr="00117D54" w:rsidRDefault="00594728"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p>
        </w:tc>
        <w:tc>
          <w:tcPr>
            <w:tcW w:w="2754" w:type="dxa"/>
          </w:tcPr>
          <w:p w14:paraId="22D08EA8" w14:textId="77777777" w:rsidR="00594728" w:rsidRPr="00117D54" w:rsidRDefault="00594728"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p>
        </w:tc>
        <w:tc>
          <w:tcPr>
            <w:tcW w:w="2754" w:type="dxa"/>
            <w:tcBorders>
              <w:right w:val="double" w:sz="4" w:space="0" w:color="auto"/>
            </w:tcBorders>
          </w:tcPr>
          <w:p w14:paraId="35FD9215" w14:textId="77777777" w:rsidR="00594728" w:rsidRPr="00117D54" w:rsidRDefault="00594728"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p>
        </w:tc>
      </w:tr>
      <w:tr w:rsidR="00594728" w:rsidRPr="00117D54" w14:paraId="793E53B9" w14:textId="77777777" w:rsidTr="00055938">
        <w:tc>
          <w:tcPr>
            <w:tcW w:w="2898" w:type="dxa"/>
            <w:tcBorders>
              <w:left w:val="double" w:sz="4" w:space="0" w:color="auto"/>
            </w:tcBorders>
          </w:tcPr>
          <w:p w14:paraId="548ACAB5" w14:textId="77777777" w:rsidR="00594728" w:rsidRPr="00117D54" w:rsidRDefault="00594728"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p>
        </w:tc>
        <w:tc>
          <w:tcPr>
            <w:tcW w:w="2610" w:type="dxa"/>
          </w:tcPr>
          <w:p w14:paraId="6B8F66C1" w14:textId="77777777" w:rsidR="00594728" w:rsidRPr="00117D54" w:rsidRDefault="00594728"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p>
        </w:tc>
        <w:tc>
          <w:tcPr>
            <w:tcW w:w="2754" w:type="dxa"/>
          </w:tcPr>
          <w:p w14:paraId="7765F49E" w14:textId="77777777" w:rsidR="00594728" w:rsidRPr="00117D54" w:rsidRDefault="00594728"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p>
        </w:tc>
        <w:tc>
          <w:tcPr>
            <w:tcW w:w="2754" w:type="dxa"/>
            <w:tcBorders>
              <w:right w:val="double" w:sz="4" w:space="0" w:color="auto"/>
            </w:tcBorders>
          </w:tcPr>
          <w:p w14:paraId="1D665101" w14:textId="77777777" w:rsidR="00594728" w:rsidRPr="00117D54" w:rsidRDefault="00594728"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p>
        </w:tc>
      </w:tr>
      <w:tr w:rsidR="008A68E5" w:rsidRPr="00117D54" w14:paraId="4079025C" w14:textId="77777777" w:rsidTr="00055938">
        <w:tc>
          <w:tcPr>
            <w:tcW w:w="2898" w:type="dxa"/>
            <w:tcBorders>
              <w:left w:val="double" w:sz="4" w:space="0" w:color="auto"/>
              <w:bottom w:val="double" w:sz="4" w:space="0" w:color="auto"/>
            </w:tcBorders>
          </w:tcPr>
          <w:p w14:paraId="671EE188" w14:textId="77777777" w:rsidR="008A68E5" w:rsidRPr="00117D54" w:rsidRDefault="008A68E5"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p>
        </w:tc>
        <w:tc>
          <w:tcPr>
            <w:tcW w:w="2610" w:type="dxa"/>
            <w:tcBorders>
              <w:bottom w:val="double" w:sz="4" w:space="0" w:color="auto"/>
            </w:tcBorders>
          </w:tcPr>
          <w:p w14:paraId="26BF0C07" w14:textId="77777777" w:rsidR="008A68E5" w:rsidRPr="00117D54" w:rsidRDefault="008A68E5"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p>
        </w:tc>
        <w:tc>
          <w:tcPr>
            <w:tcW w:w="2754" w:type="dxa"/>
            <w:tcBorders>
              <w:bottom w:val="double" w:sz="4" w:space="0" w:color="auto"/>
            </w:tcBorders>
          </w:tcPr>
          <w:p w14:paraId="0A3D386C" w14:textId="77777777" w:rsidR="008A68E5" w:rsidRPr="00117D54" w:rsidRDefault="008A68E5"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p>
        </w:tc>
        <w:tc>
          <w:tcPr>
            <w:tcW w:w="2754" w:type="dxa"/>
            <w:tcBorders>
              <w:bottom w:val="double" w:sz="4" w:space="0" w:color="auto"/>
              <w:right w:val="double" w:sz="4" w:space="0" w:color="auto"/>
            </w:tcBorders>
          </w:tcPr>
          <w:p w14:paraId="69AA2C79" w14:textId="77777777" w:rsidR="008A68E5" w:rsidRPr="00117D54" w:rsidRDefault="008A68E5" w:rsidP="00117D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p>
        </w:tc>
      </w:tr>
    </w:tbl>
    <w:p w14:paraId="7D5C6C8B" w14:textId="77777777" w:rsidR="00A42FC7" w:rsidRDefault="00A42FC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hAnsi="Calibri"/>
          <w:b/>
          <w:color w:val="000000"/>
          <w:szCs w:val="24"/>
        </w:rPr>
      </w:pPr>
    </w:p>
    <w:p w14:paraId="5DBD0AA1" w14:textId="77777777" w:rsidR="00184FF2" w:rsidRPr="00184FF2" w:rsidRDefault="00184F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hAnsi="Calibri"/>
          <w:b/>
          <w:color w:val="000000"/>
          <w:szCs w:val="24"/>
        </w:rPr>
      </w:pPr>
    </w:p>
    <w:p w14:paraId="53AA7AAC" w14:textId="77777777" w:rsidR="00387D79" w:rsidRDefault="00387D7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spacing w:line="287" w:lineRule="auto"/>
        <w:ind w:left="720"/>
        <w:rPr>
          <w:rFonts w:ascii="Calibri" w:hAnsi="Calibri"/>
          <w:color w:val="000000"/>
          <w:sz w:val="20"/>
        </w:rPr>
      </w:pPr>
    </w:p>
    <w:p w14:paraId="4E310069" w14:textId="77777777" w:rsidR="00EA7D3B" w:rsidRPr="00E705BE" w:rsidRDefault="00EA7D3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right" w:pos="10080"/>
        </w:tabs>
        <w:spacing w:line="220" w:lineRule="exact"/>
        <w:ind w:firstLine="288"/>
        <w:rPr>
          <w:rFonts w:ascii="Calibri" w:hAnsi="Calibri"/>
          <w:b/>
          <w:color w:val="000000"/>
          <w:sz w:val="20"/>
        </w:rPr>
      </w:pPr>
    </w:p>
    <w:p w14:paraId="48E99383" w14:textId="544DF55B" w:rsidR="00EA7D3B" w:rsidRPr="00E7371B" w:rsidRDefault="00E7371B" w:rsidP="00C600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right" w:pos="10080"/>
        </w:tabs>
        <w:rPr>
          <w:rFonts w:ascii="Cambria" w:hAnsi="Cambria"/>
          <w:b/>
          <w:color w:val="000000"/>
          <w:sz w:val="28"/>
          <w:szCs w:val="28"/>
        </w:rPr>
      </w:pPr>
      <w:r w:rsidRPr="00E7371B">
        <w:rPr>
          <w:rFonts w:ascii="Cambria" w:hAnsi="Cambria"/>
          <w:b/>
          <w:color w:val="000000"/>
          <w:sz w:val="28"/>
          <w:szCs w:val="28"/>
        </w:rPr>
        <w:t>V.</w:t>
      </w:r>
      <w:r w:rsidRPr="00E7371B">
        <w:rPr>
          <w:rFonts w:ascii="Cambria" w:hAnsi="Cambria"/>
          <w:b/>
          <w:color w:val="000000"/>
          <w:sz w:val="28"/>
          <w:szCs w:val="28"/>
        </w:rPr>
        <w:tab/>
      </w:r>
      <w:r w:rsidR="00C600F2">
        <w:rPr>
          <w:rFonts w:ascii="Cambria" w:hAnsi="Cambria"/>
          <w:b/>
          <w:color w:val="000000"/>
          <w:sz w:val="28"/>
          <w:szCs w:val="28"/>
        </w:rPr>
        <w:t>Organizational</w:t>
      </w:r>
      <w:r w:rsidRPr="00E7371B">
        <w:rPr>
          <w:rFonts w:ascii="Cambria" w:hAnsi="Cambria"/>
          <w:b/>
          <w:color w:val="000000"/>
          <w:sz w:val="28"/>
          <w:szCs w:val="28"/>
        </w:rPr>
        <w:t xml:space="preserve"> IDENTITY</w:t>
      </w:r>
    </w:p>
    <w:tbl>
      <w:tblPr>
        <w:tblW w:w="0" w:type="auto"/>
        <w:tblBorders>
          <w:top w:val="double" w:sz="4" w:space="0" w:color="auto"/>
          <w:left w:val="double" w:sz="4" w:space="0" w:color="auto"/>
          <w:bottom w:val="double" w:sz="4" w:space="0" w:color="auto"/>
          <w:right w:val="double" w:sz="4" w:space="0" w:color="auto"/>
          <w:insideH w:val="single" w:sz="4" w:space="0" w:color="auto"/>
        </w:tblBorders>
        <w:shd w:val="pct10" w:color="auto" w:fill="auto"/>
        <w:tblLook w:val="0400" w:firstRow="0" w:lastRow="0" w:firstColumn="0" w:lastColumn="0" w:noHBand="0" w:noVBand="1"/>
      </w:tblPr>
      <w:tblGrid>
        <w:gridCol w:w="4059"/>
        <w:gridCol w:w="1239"/>
        <w:gridCol w:w="2108"/>
        <w:gridCol w:w="3364"/>
      </w:tblGrid>
      <w:tr w:rsidR="002D1712" w:rsidRPr="008A1F07" w14:paraId="7FDA3F63" w14:textId="77777777" w:rsidTr="00DF3295">
        <w:trPr>
          <w:trHeight w:val="288"/>
        </w:trPr>
        <w:tc>
          <w:tcPr>
            <w:tcW w:w="4158" w:type="dxa"/>
            <w:shd w:val="pct10" w:color="auto" w:fill="auto"/>
          </w:tcPr>
          <w:p w14:paraId="43CCDA7D" w14:textId="3038C46B" w:rsidR="003066D0" w:rsidRPr="008A1F07" w:rsidRDefault="003066D0"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right" w:pos="10080"/>
              </w:tabs>
              <w:spacing w:line="220" w:lineRule="exact"/>
              <w:rPr>
                <w:rFonts w:ascii="Calibri" w:eastAsia="Calibri" w:hAnsi="Calibri"/>
                <w:b/>
                <w:color w:val="000000"/>
                <w:sz w:val="20"/>
              </w:rPr>
            </w:pPr>
            <w:r w:rsidRPr="008A1F07">
              <w:rPr>
                <w:rFonts w:ascii="Calibri" w:eastAsia="Calibri" w:hAnsi="Calibri"/>
                <w:b/>
                <w:color w:val="000000"/>
                <w:sz w:val="20"/>
              </w:rPr>
              <w:t xml:space="preserve">The </w:t>
            </w:r>
            <w:r w:rsidRPr="008A1F07">
              <w:rPr>
                <w:rFonts w:ascii="Calibri" w:eastAsia="Calibri" w:hAnsi="Calibri"/>
                <w:b/>
                <w:color w:val="000000"/>
                <w:sz w:val="20"/>
                <w:shd w:val="pct10" w:color="auto" w:fill="auto"/>
              </w:rPr>
              <w:t>Institution was founded in</w:t>
            </w:r>
            <w:r w:rsidRPr="008A1F07">
              <w:rPr>
                <w:rFonts w:ascii="Calibri" w:eastAsia="Calibri" w:hAnsi="Calibri"/>
                <w:b/>
                <w:color w:val="000000"/>
                <w:sz w:val="20"/>
              </w:rPr>
              <w:t xml:space="preserve"> </w:t>
            </w:r>
          </w:p>
        </w:tc>
        <w:tc>
          <w:tcPr>
            <w:tcW w:w="1260" w:type="dxa"/>
            <w:shd w:val="clear" w:color="auto" w:fill="auto"/>
          </w:tcPr>
          <w:p w14:paraId="24E6B558" w14:textId="06973CB5" w:rsidR="003066D0" w:rsidRPr="008A1F07" w:rsidRDefault="00DF3295"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right" w:pos="10080"/>
              </w:tabs>
              <w:spacing w:line="220" w:lineRule="exact"/>
              <w:rPr>
                <w:rFonts w:ascii="Calibri" w:eastAsia="Calibri" w:hAnsi="Calibri"/>
                <w:b/>
                <w:color w:val="000000"/>
                <w:sz w:val="20"/>
              </w:rPr>
            </w:pPr>
            <w:r>
              <w:rPr>
                <w:rFonts w:ascii="Calibri" w:eastAsia="Calibri" w:hAnsi="Calibri"/>
                <w:b/>
                <w:color w:val="000000"/>
                <w:sz w:val="20"/>
              </w:rPr>
              <w:t>1962</w:t>
            </w:r>
          </w:p>
        </w:tc>
        <w:tc>
          <w:tcPr>
            <w:tcW w:w="2160" w:type="dxa"/>
            <w:shd w:val="pct10" w:color="auto" w:fill="auto"/>
          </w:tcPr>
          <w:p w14:paraId="41C7B2D5" w14:textId="67CF4C5F" w:rsidR="003066D0" w:rsidRPr="008A1F07" w:rsidRDefault="003066D0"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right" w:pos="10080"/>
              </w:tabs>
              <w:spacing w:line="220" w:lineRule="exact"/>
              <w:rPr>
                <w:rFonts w:ascii="Calibri" w:eastAsia="Calibri" w:hAnsi="Calibri"/>
                <w:b/>
                <w:color w:val="000000"/>
                <w:sz w:val="20"/>
              </w:rPr>
            </w:pPr>
            <w:r w:rsidRPr="008A1F07">
              <w:rPr>
                <w:rFonts w:ascii="Calibri" w:eastAsia="Calibri" w:hAnsi="Calibri"/>
                <w:b/>
                <w:color w:val="000000"/>
                <w:sz w:val="20"/>
              </w:rPr>
              <w:t xml:space="preserve">and </w:t>
            </w:r>
            <w:r w:rsidR="00DF3295">
              <w:rPr>
                <w:rFonts w:ascii="Calibri" w:eastAsia="Calibri" w:hAnsi="Calibri"/>
                <w:b/>
                <w:color w:val="000000"/>
                <w:sz w:val="20"/>
              </w:rPr>
              <w:t>is</w:t>
            </w:r>
          </w:p>
        </w:tc>
        <w:tc>
          <w:tcPr>
            <w:tcW w:w="3438" w:type="dxa"/>
            <w:shd w:val="clear" w:color="auto" w:fill="auto"/>
          </w:tcPr>
          <w:p w14:paraId="25246242" w14:textId="5DFF3E6C" w:rsidR="003066D0" w:rsidRPr="008A1F07" w:rsidRDefault="00DF3295"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right" w:pos="10080"/>
              </w:tabs>
              <w:spacing w:line="220" w:lineRule="exact"/>
              <w:rPr>
                <w:rFonts w:ascii="Calibri" w:eastAsia="Calibri" w:hAnsi="Calibri"/>
                <w:b/>
                <w:color w:val="000000"/>
                <w:sz w:val="20"/>
              </w:rPr>
            </w:pPr>
            <w:r>
              <w:rPr>
                <w:rFonts w:ascii="Calibri" w:eastAsia="Calibri" w:hAnsi="Calibri"/>
                <w:b/>
                <w:color w:val="000000"/>
                <w:sz w:val="20"/>
              </w:rPr>
              <w:t>Part of the Reform Movement</w:t>
            </w:r>
          </w:p>
        </w:tc>
      </w:tr>
    </w:tbl>
    <w:p w14:paraId="174F9516" w14:textId="58EC3FDE" w:rsidR="00EA7D3B" w:rsidRPr="00387D79" w:rsidRDefault="000A26CC" w:rsidP="00AC486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spacing w:line="220" w:lineRule="exact"/>
        <w:rPr>
          <w:rFonts w:ascii="Calibri" w:hAnsi="Calibri"/>
          <w:color w:val="000000"/>
          <w:sz w:val="20"/>
        </w:rPr>
      </w:pPr>
      <w:r>
        <w:rPr>
          <w:rFonts w:ascii="Calibri" w:hAnsi="Calibri"/>
          <w:color w:val="000000"/>
          <w:sz w:val="20"/>
        </w:rPr>
        <w:br w:type="page"/>
      </w:r>
      <w:r w:rsidR="00EA7D3B" w:rsidRPr="00387D79">
        <w:rPr>
          <w:rFonts w:ascii="Calibri" w:hAnsi="Calibri"/>
          <w:color w:val="000000"/>
          <w:sz w:val="20"/>
        </w:rPr>
        <w:lastRenderedPageBreak/>
        <w:t xml:space="preserve">What are the three primary goals of your </w:t>
      </w:r>
      <w:r w:rsidR="00DF3295">
        <w:rPr>
          <w:rFonts w:ascii="Calibri" w:hAnsi="Calibri"/>
          <w:color w:val="000000"/>
          <w:sz w:val="20"/>
        </w:rPr>
        <w:t>organization</w:t>
      </w:r>
      <w:r w:rsidR="00EA7D3B" w:rsidRPr="00387D79">
        <w:rPr>
          <w:rFonts w:ascii="Calibri" w:hAnsi="Calibri"/>
          <w:color w:val="000000"/>
          <w:sz w:val="20"/>
        </w:rPr>
        <w:t>?</w:t>
      </w:r>
    </w:p>
    <w:p w14:paraId="26191906" w14:textId="32F7C393" w:rsidR="00D91D8F" w:rsidRPr="00D91D8F" w:rsidRDefault="00D91D8F" w:rsidP="00D91D8F">
      <w:pPr>
        <w:rPr>
          <w:rFonts w:ascii="Calibri" w:hAnsi="Calibri"/>
          <w:color w:val="000000"/>
          <w:sz w:val="20"/>
        </w:rPr>
      </w:pPr>
      <w:r>
        <w:rPr>
          <w:rFonts w:ascii="Calibri" w:hAnsi="Calibri"/>
          <w:color w:val="000000"/>
          <w:sz w:val="20"/>
        </w:rPr>
        <w:t>To build a</w:t>
      </w:r>
      <w:r w:rsidRPr="00D91D8F">
        <w:rPr>
          <w:rFonts w:ascii="Calibri" w:hAnsi="Calibri"/>
          <w:color w:val="000000"/>
          <w:sz w:val="20"/>
        </w:rPr>
        <w:t xml:space="preserve"> world in which all people experience wholeness, justice, compassion, joy, and equity</w:t>
      </w:r>
      <w:r w:rsidR="00342F3F">
        <w:rPr>
          <w:rFonts w:ascii="Calibri" w:hAnsi="Calibri"/>
          <w:color w:val="000000"/>
          <w:sz w:val="20"/>
        </w:rPr>
        <w:t>.</w:t>
      </w:r>
    </w:p>
    <w:p w14:paraId="631734C6" w14:textId="404BB1FB" w:rsidR="00EA7D3B" w:rsidRPr="00387D79" w:rsidRDefault="00D91D8F" w:rsidP="00D91D8F">
      <w:pPr>
        <w:rPr>
          <w:rFonts w:ascii="Calibri" w:hAnsi="Calibri"/>
          <w:color w:val="000000"/>
          <w:sz w:val="20"/>
        </w:rPr>
      </w:pPr>
      <w:r w:rsidRPr="00D91D8F">
        <w:rPr>
          <w:rFonts w:ascii="Calibri" w:hAnsi="Calibri"/>
          <w:color w:val="000000"/>
          <w:sz w:val="20"/>
        </w:rPr>
        <w:t>To inspire and empower individuals as community leaders to act for social justice and transform the URJ and its network of communities to be more racially equitable, diverse, and inclusive</w:t>
      </w:r>
      <w:r w:rsidR="00342F3F">
        <w:rPr>
          <w:rFonts w:ascii="Calibri" w:hAnsi="Calibri"/>
          <w:color w:val="000000"/>
          <w:sz w:val="20"/>
        </w:rPr>
        <w:t>.</w:t>
      </w:r>
      <w:r w:rsidRPr="00D91D8F">
        <w:rPr>
          <w:rFonts w:ascii="Calibri" w:hAnsi="Calibri"/>
          <w:color w:val="000000"/>
          <w:sz w:val="20"/>
        </w:rPr>
        <w:t>  </w:t>
      </w:r>
    </w:p>
    <w:p w14:paraId="0C506A39" w14:textId="5453B6C5" w:rsidR="00EA7D3B" w:rsidRDefault="00342F3F">
      <w:pPr>
        <w:rPr>
          <w:rFonts w:ascii="Calibri" w:hAnsi="Calibri"/>
          <w:color w:val="000000"/>
          <w:sz w:val="20"/>
        </w:rPr>
      </w:pPr>
      <w:r>
        <w:rPr>
          <w:rFonts w:ascii="Calibri" w:hAnsi="Calibri"/>
          <w:color w:val="000000"/>
          <w:sz w:val="20"/>
        </w:rPr>
        <w:t>To build the power to make this vision possible.</w:t>
      </w:r>
    </w:p>
    <w:p w14:paraId="2A979862" w14:textId="77777777" w:rsidR="00342F3F" w:rsidRPr="00387D79" w:rsidRDefault="00342F3F">
      <w:pPr>
        <w:rPr>
          <w:rFonts w:ascii="Calibri" w:hAnsi="Calibri"/>
          <w:color w:val="000000"/>
          <w:sz w:val="20"/>
        </w:rPr>
      </w:pPr>
    </w:p>
    <w:p w14:paraId="0407BB77" w14:textId="77DE777F" w:rsidR="00EA7D3B" w:rsidRPr="00387D79" w:rsidRDefault="00EA7D3B">
      <w:pPr>
        <w:rPr>
          <w:rFonts w:ascii="Calibri" w:hAnsi="Calibri"/>
          <w:color w:val="000000"/>
          <w:sz w:val="20"/>
        </w:rPr>
      </w:pPr>
      <w:r w:rsidRPr="00387D79">
        <w:rPr>
          <w:rFonts w:ascii="Calibri" w:hAnsi="Calibri"/>
          <w:color w:val="000000"/>
          <w:sz w:val="20"/>
        </w:rPr>
        <w:t xml:space="preserve">What are the </w:t>
      </w:r>
      <w:r w:rsidR="00342F3F">
        <w:rPr>
          <w:rFonts w:ascii="Calibri" w:hAnsi="Calibri"/>
          <w:color w:val="000000"/>
          <w:sz w:val="20"/>
        </w:rPr>
        <w:t>organization’s</w:t>
      </w:r>
      <w:r w:rsidRPr="00387D79">
        <w:rPr>
          <w:rFonts w:ascii="Calibri" w:hAnsi="Calibri"/>
          <w:color w:val="000000"/>
          <w:sz w:val="20"/>
        </w:rPr>
        <w:t xml:space="preserve"> strengths?</w:t>
      </w:r>
    </w:p>
    <w:p w14:paraId="37AF84E5" w14:textId="1EAE57BA" w:rsidR="00EA7D3B" w:rsidRDefault="00342F3F">
      <w:pPr>
        <w:rPr>
          <w:rFonts w:ascii="Calibri" w:hAnsi="Calibri"/>
          <w:color w:val="000000"/>
          <w:sz w:val="20"/>
        </w:rPr>
      </w:pPr>
      <w:r>
        <w:rPr>
          <w:rFonts w:ascii="Calibri" w:hAnsi="Calibri"/>
          <w:color w:val="000000"/>
          <w:sz w:val="20"/>
        </w:rPr>
        <w:t>There is a strong staff team that works collaboratively.</w:t>
      </w:r>
    </w:p>
    <w:p w14:paraId="21682B47" w14:textId="7E52048E" w:rsidR="00342F3F" w:rsidRPr="00387D79" w:rsidRDefault="00A37099">
      <w:pPr>
        <w:rPr>
          <w:rFonts w:ascii="Calibri" w:hAnsi="Calibri"/>
          <w:color w:val="000000"/>
          <w:sz w:val="20"/>
        </w:rPr>
      </w:pPr>
      <w:r>
        <w:rPr>
          <w:rFonts w:ascii="Calibri" w:hAnsi="Calibri"/>
          <w:color w:val="000000"/>
          <w:sz w:val="20"/>
        </w:rPr>
        <w:t>There is a positive relationship between the professional team and the individuals we work with on a regular basis.</w:t>
      </w:r>
    </w:p>
    <w:p w14:paraId="638A15AA" w14:textId="77777777" w:rsidR="00EA7D3B" w:rsidRPr="00387D79" w:rsidRDefault="00EA7D3B">
      <w:pPr>
        <w:rPr>
          <w:rFonts w:ascii="Calibri" w:hAnsi="Calibri"/>
          <w:color w:val="000000"/>
          <w:sz w:val="20"/>
        </w:rPr>
      </w:pPr>
    </w:p>
    <w:p w14:paraId="436DF7BE" w14:textId="2B85BFD6" w:rsidR="00EA7D3B" w:rsidRPr="00387D79" w:rsidRDefault="00EA7D3B">
      <w:pPr>
        <w:rPr>
          <w:rFonts w:ascii="Calibri" w:hAnsi="Calibri"/>
          <w:color w:val="000000"/>
          <w:sz w:val="20"/>
        </w:rPr>
      </w:pPr>
      <w:r w:rsidRPr="00387D79">
        <w:rPr>
          <w:rFonts w:ascii="Calibri" w:hAnsi="Calibri"/>
          <w:color w:val="000000"/>
          <w:sz w:val="20"/>
        </w:rPr>
        <w:t>What are the strengths of your program?</w:t>
      </w:r>
    </w:p>
    <w:p w14:paraId="6CC61DD2" w14:textId="6559996B" w:rsidR="00EA7D3B" w:rsidRPr="00387D79" w:rsidRDefault="00215E89">
      <w:pPr>
        <w:rPr>
          <w:rFonts w:ascii="Calibri" w:hAnsi="Calibri"/>
          <w:color w:val="000000"/>
          <w:sz w:val="20"/>
        </w:rPr>
      </w:pPr>
      <w:r>
        <w:rPr>
          <w:rFonts w:ascii="Calibri" w:hAnsi="Calibri"/>
          <w:color w:val="000000"/>
          <w:sz w:val="20"/>
        </w:rPr>
        <w:t xml:space="preserve">Justice work with teens and the L’Taken program in particular have been </w:t>
      </w:r>
      <w:r w:rsidR="00ED41CC">
        <w:rPr>
          <w:rFonts w:ascii="Calibri" w:hAnsi="Calibri"/>
          <w:color w:val="000000"/>
          <w:sz w:val="20"/>
        </w:rPr>
        <w:t>very successful because we understand our role in supporting the congregations and groups that participate in the seminars. T</w:t>
      </w:r>
      <w:r w:rsidR="009B468B">
        <w:rPr>
          <w:rFonts w:ascii="Calibri" w:hAnsi="Calibri"/>
          <w:color w:val="000000"/>
          <w:sz w:val="20"/>
        </w:rPr>
        <w:t>here are regular reflections that happen that result in adjustments and changes to the program.</w:t>
      </w:r>
    </w:p>
    <w:p w14:paraId="0772ED6A" w14:textId="77777777" w:rsidR="00EA7D3B" w:rsidRPr="00387D79" w:rsidRDefault="00EA7D3B">
      <w:pPr>
        <w:rPr>
          <w:rFonts w:ascii="Calibri" w:hAnsi="Calibri"/>
          <w:color w:val="000000"/>
          <w:sz w:val="20"/>
        </w:rPr>
      </w:pPr>
    </w:p>
    <w:p w14:paraId="5F0AB32E" w14:textId="73DD879D" w:rsidR="00EA7D3B" w:rsidRPr="00387D79" w:rsidRDefault="00EA7D3B">
      <w:pPr>
        <w:rPr>
          <w:rFonts w:ascii="Calibri" w:hAnsi="Calibri"/>
          <w:color w:val="000000"/>
          <w:sz w:val="20"/>
        </w:rPr>
      </w:pPr>
      <w:r w:rsidRPr="00387D79">
        <w:rPr>
          <w:rFonts w:ascii="Calibri" w:hAnsi="Calibri"/>
          <w:color w:val="000000"/>
          <w:sz w:val="20"/>
        </w:rPr>
        <w:t xml:space="preserve">What three qualities in your Educator are most important to the </w:t>
      </w:r>
      <w:r w:rsidR="004F6239">
        <w:rPr>
          <w:rFonts w:ascii="Calibri" w:hAnsi="Calibri"/>
          <w:color w:val="000000"/>
          <w:sz w:val="20"/>
        </w:rPr>
        <w:t>organization</w:t>
      </w:r>
      <w:r w:rsidRPr="00387D79">
        <w:rPr>
          <w:rFonts w:ascii="Calibri" w:hAnsi="Calibri"/>
          <w:color w:val="000000"/>
          <w:sz w:val="20"/>
        </w:rPr>
        <w:t>?</w:t>
      </w:r>
    </w:p>
    <w:p w14:paraId="3888C3FA" w14:textId="78C39900" w:rsidR="00EA7D3B" w:rsidRDefault="004F6239">
      <w:pPr>
        <w:rPr>
          <w:rFonts w:ascii="Calibri" w:hAnsi="Calibri"/>
          <w:color w:val="000000"/>
          <w:sz w:val="20"/>
        </w:rPr>
      </w:pPr>
      <w:r>
        <w:rPr>
          <w:rFonts w:ascii="Calibri" w:hAnsi="Calibri"/>
          <w:color w:val="000000"/>
          <w:sz w:val="20"/>
        </w:rPr>
        <w:t>An ability to train other staff to be effective teachers.</w:t>
      </w:r>
    </w:p>
    <w:p w14:paraId="02D19D99" w14:textId="369B308B" w:rsidR="004F6239" w:rsidRDefault="004F6239">
      <w:pPr>
        <w:rPr>
          <w:rFonts w:ascii="Calibri" w:hAnsi="Calibri"/>
          <w:color w:val="000000"/>
          <w:sz w:val="20"/>
        </w:rPr>
      </w:pPr>
      <w:r>
        <w:rPr>
          <w:rFonts w:ascii="Calibri" w:hAnsi="Calibri"/>
          <w:color w:val="000000"/>
          <w:sz w:val="20"/>
        </w:rPr>
        <w:t>Organizational skills to keep all the pieces and projects moving forward.</w:t>
      </w:r>
    </w:p>
    <w:p w14:paraId="7AA203A8" w14:textId="7DA020A7" w:rsidR="004F6239" w:rsidRPr="00387D79" w:rsidRDefault="0062038C">
      <w:pPr>
        <w:rPr>
          <w:rFonts w:ascii="Calibri" w:hAnsi="Calibri"/>
          <w:color w:val="000000"/>
          <w:sz w:val="20"/>
        </w:rPr>
      </w:pPr>
      <w:r>
        <w:rPr>
          <w:rFonts w:ascii="Calibri" w:hAnsi="Calibri"/>
          <w:color w:val="000000"/>
          <w:sz w:val="20"/>
        </w:rPr>
        <w:t>An openness to seeing what is happening and what could happen.</w:t>
      </w:r>
    </w:p>
    <w:p w14:paraId="71D3269C" w14:textId="77777777" w:rsidR="00EA7D3B" w:rsidRPr="00387D79" w:rsidRDefault="00EA7D3B">
      <w:pPr>
        <w:rPr>
          <w:rFonts w:ascii="Calibri" w:hAnsi="Calibri"/>
          <w:color w:val="000000"/>
          <w:sz w:val="20"/>
        </w:rPr>
      </w:pPr>
    </w:p>
    <w:p w14:paraId="4C7D11E0" w14:textId="0822D501" w:rsidR="00EA7D3B" w:rsidRPr="00387D79" w:rsidRDefault="00EA7D3B">
      <w:pPr>
        <w:rPr>
          <w:rFonts w:ascii="Calibri" w:hAnsi="Calibri"/>
          <w:color w:val="000000"/>
          <w:sz w:val="20"/>
        </w:rPr>
      </w:pPr>
      <w:r w:rsidRPr="00387D79">
        <w:rPr>
          <w:rFonts w:ascii="Calibri" w:hAnsi="Calibri"/>
          <w:color w:val="000000"/>
          <w:sz w:val="20"/>
        </w:rPr>
        <w:t>The three most important priorities of the</w:t>
      </w:r>
      <w:r w:rsidR="000D2A06">
        <w:rPr>
          <w:rFonts w:ascii="Calibri" w:hAnsi="Calibri"/>
          <w:color w:val="000000"/>
          <w:sz w:val="20"/>
        </w:rPr>
        <w:t xml:space="preserve"> person in this position</w:t>
      </w:r>
      <w:r w:rsidRPr="00387D79">
        <w:rPr>
          <w:rFonts w:ascii="Calibri" w:hAnsi="Calibri"/>
          <w:color w:val="000000"/>
          <w:sz w:val="20"/>
        </w:rPr>
        <w:t>:</w:t>
      </w:r>
    </w:p>
    <w:p w14:paraId="7523AB18" w14:textId="3866A748" w:rsidR="00EA7D3B" w:rsidRPr="00387D79" w:rsidRDefault="000D2A06">
      <w:pPr>
        <w:rPr>
          <w:rFonts w:ascii="Calibri" w:hAnsi="Calibri"/>
          <w:color w:val="000000"/>
          <w:sz w:val="20"/>
        </w:rPr>
      </w:pPr>
      <w:r>
        <w:rPr>
          <w:rFonts w:ascii="Calibri" w:hAnsi="Calibri"/>
          <w:color w:val="000000"/>
          <w:sz w:val="20"/>
        </w:rPr>
        <w:t xml:space="preserve">After two years of not having in person L’Taken, the priority will be to </w:t>
      </w:r>
      <w:r w:rsidR="00AD259C">
        <w:rPr>
          <w:rFonts w:ascii="Calibri" w:hAnsi="Calibri"/>
          <w:color w:val="000000"/>
          <w:sz w:val="20"/>
        </w:rPr>
        <w:t>both prepare and execute an in person season.</w:t>
      </w:r>
    </w:p>
    <w:p w14:paraId="7467A70F" w14:textId="77777777" w:rsidR="00EA7D3B" w:rsidRPr="00387D79" w:rsidRDefault="00EA7D3B">
      <w:pPr>
        <w:rPr>
          <w:rFonts w:ascii="Calibri" w:hAnsi="Calibri"/>
          <w:color w:val="000000"/>
          <w:sz w:val="20"/>
        </w:rPr>
      </w:pPr>
    </w:p>
    <w:p w14:paraId="4780E7A7" w14:textId="31B5C391" w:rsidR="00EA7D3B" w:rsidRPr="00387D79" w:rsidRDefault="00EA7D3B">
      <w:pPr>
        <w:rPr>
          <w:rFonts w:ascii="Calibri" w:hAnsi="Calibri"/>
          <w:color w:val="000000"/>
          <w:sz w:val="20"/>
        </w:rPr>
      </w:pPr>
      <w:r w:rsidRPr="00387D79">
        <w:rPr>
          <w:rFonts w:ascii="Calibri" w:hAnsi="Calibri"/>
          <w:color w:val="000000"/>
          <w:sz w:val="20"/>
        </w:rPr>
        <w:t xml:space="preserve">The single most important thing an Educator needs to know about the </w:t>
      </w:r>
      <w:r w:rsidR="00AD259C">
        <w:rPr>
          <w:rFonts w:ascii="Calibri" w:hAnsi="Calibri"/>
          <w:color w:val="000000"/>
          <w:sz w:val="20"/>
        </w:rPr>
        <w:t>organization</w:t>
      </w:r>
      <w:r w:rsidRPr="00387D79">
        <w:rPr>
          <w:rFonts w:ascii="Calibri" w:hAnsi="Calibri"/>
          <w:color w:val="000000"/>
          <w:sz w:val="20"/>
        </w:rPr>
        <w:t xml:space="preserve"> is:</w:t>
      </w:r>
    </w:p>
    <w:p w14:paraId="3743DF97" w14:textId="73F900B0" w:rsidR="00EA7D3B" w:rsidRPr="00387D79" w:rsidRDefault="00AD259C">
      <w:pPr>
        <w:rPr>
          <w:rFonts w:ascii="Calibri" w:hAnsi="Calibri"/>
          <w:color w:val="000000"/>
          <w:sz w:val="20"/>
        </w:rPr>
      </w:pPr>
      <w:r>
        <w:rPr>
          <w:rFonts w:ascii="Calibri" w:hAnsi="Calibri"/>
          <w:color w:val="000000"/>
          <w:sz w:val="20"/>
        </w:rPr>
        <w:t>The Religious Action Center of Reform Judaism is part of the Union for Reform Judaism. This provides a wide set of resources to support the work.</w:t>
      </w:r>
    </w:p>
    <w:p w14:paraId="41E5693D" w14:textId="77777777" w:rsidR="00EA7D3B" w:rsidRPr="00387D79" w:rsidRDefault="00EA7D3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spacing w:line="220" w:lineRule="exact"/>
        <w:ind w:firstLine="288"/>
        <w:rPr>
          <w:rFonts w:ascii="Calibri" w:hAnsi="Calibri"/>
          <w:color w:val="000000"/>
          <w:sz w:val="20"/>
        </w:rPr>
      </w:pPr>
    </w:p>
    <w:p w14:paraId="19032AA5" w14:textId="317E5D91" w:rsidR="00EA7D3B" w:rsidRDefault="00EA7D3B" w:rsidP="00764A5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spacing w:line="220" w:lineRule="exact"/>
        <w:rPr>
          <w:rFonts w:ascii="Calibri" w:hAnsi="Calibri"/>
          <w:color w:val="000000"/>
          <w:sz w:val="20"/>
        </w:rPr>
      </w:pPr>
      <w:r w:rsidRPr="00387D79">
        <w:rPr>
          <w:rFonts w:ascii="Calibri" w:hAnsi="Calibri"/>
          <w:color w:val="000000"/>
          <w:sz w:val="20"/>
        </w:rPr>
        <w:t xml:space="preserve">The three most important issues facing the </w:t>
      </w:r>
      <w:r w:rsidR="00AD259C">
        <w:rPr>
          <w:rFonts w:ascii="Calibri" w:hAnsi="Calibri"/>
          <w:color w:val="000000"/>
          <w:sz w:val="20"/>
        </w:rPr>
        <w:t>organization</w:t>
      </w:r>
      <w:r w:rsidRPr="00387D79">
        <w:rPr>
          <w:rFonts w:ascii="Calibri" w:hAnsi="Calibri"/>
          <w:color w:val="000000"/>
          <w:sz w:val="20"/>
        </w:rPr>
        <w:t xml:space="preserve"> in the next five years will be:</w:t>
      </w:r>
    </w:p>
    <w:p w14:paraId="57D84D2E" w14:textId="20FF97BC" w:rsidR="00AD259C" w:rsidRDefault="000C69EA" w:rsidP="00764A5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spacing w:line="220" w:lineRule="exact"/>
        <w:rPr>
          <w:rFonts w:ascii="Calibri" w:hAnsi="Calibri"/>
          <w:color w:val="000000"/>
          <w:sz w:val="20"/>
        </w:rPr>
      </w:pPr>
      <w:r>
        <w:rPr>
          <w:rFonts w:ascii="Calibri" w:hAnsi="Calibri"/>
          <w:color w:val="000000"/>
          <w:sz w:val="20"/>
        </w:rPr>
        <w:t>Responding</w:t>
      </w:r>
      <w:r w:rsidR="00794103">
        <w:rPr>
          <w:rFonts w:ascii="Calibri" w:hAnsi="Calibri"/>
          <w:color w:val="000000"/>
          <w:sz w:val="20"/>
        </w:rPr>
        <w:t xml:space="preserve"> to the shifting landscape of the congregation will be an important issue. The work is so closely tied to those </w:t>
      </w:r>
      <w:r>
        <w:rPr>
          <w:rFonts w:ascii="Calibri" w:hAnsi="Calibri"/>
          <w:color w:val="000000"/>
          <w:sz w:val="20"/>
        </w:rPr>
        <w:t>institutions</w:t>
      </w:r>
      <w:r w:rsidR="00794103">
        <w:rPr>
          <w:rFonts w:ascii="Calibri" w:hAnsi="Calibri"/>
          <w:color w:val="000000"/>
          <w:sz w:val="20"/>
        </w:rPr>
        <w:t xml:space="preserve"> that as they chang</w:t>
      </w:r>
      <w:r>
        <w:rPr>
          <w:rFonts w:ascii="Calibri" w:hAnsi="Calibri"/>
          <w:color w:val="000000"/>
          <w:sz w:val="20"/>
        </w:rPr>
        <w:t>e how the RAC works must also change to be in alignment.</w:t>
      </w:r>
    </w:p>
    <w:p w14:paraId="086CC4F7" w14:textId="609EBD39" w:rsidR="000C69EA" w:rsidRPr="00387D79" w:rsidRDefault="000C69EA" w:rsidP="00764A5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spacing w:line="220" w:lineRule="exact"/>
        <w:rPr>
          <w:rFonts w:ascii="Calibri" w:hAnsi="Calibri"/>
          <w:color w:val="000000"/>
          <w:sz w:val="20"/>
        </w:rPr>
      </w:pPr>
      <w:r>
        <w:rPr>
          <w:rFonts w:ascii="Calibri" w:hAnsi="Calibri"/>
          <w:color w:val="000000"/>
          <w:sz w:val="20"/>
        </w:rPr>
        <w:t xml:space="preserve">As teens </w:t>
      </w:r>
      <w:r w:rsidR="007C3E51">
        <w:rPr>
          <w:rFonts w:ascii="Calibri" w:hAnsi="Calibri"/>
          <w:color w:val="000000"/>
          <w:sz w:val="20"/>
        </w:rPr>
        <w:t xml:space="preserve">and teen involvement shifts there is a need to understand </w:t>
      </w:r>
      <w:r w:rsidR="00255578">
        <w:rPr>
          <w:rFonts w:ascii="Calibri" w:hAnsi="Calibri"/>
          <w:color w:val="000000"/>
          <w:sz w:val="20"/>
        </w:rPr>
        <w:t xml:space="preserve">that shift </w:t>
      </w:r>
      <w:r w:rsidR="007C3E51">
        <w:rPr>
          <w:rFonts w:ascii="Calibri" w:hAnsi="Calibri"/>
          <w:color w:val="000000"/>
          <w:sz w:val="20"/>
        </w:rPr>
        <w:t>and adapt</w:t>
      </w:r>
      <w:r w:rsidR="00255578">
        <w:rPr>
          <w:rFonts w:ascii="Calibri" w:hAnsi="Calibri"/>
          <w:color w:val="000000"/>
          <w:sz w:val="20"/>
        </w:rPr>
        <w:t>.</w:t>
      </w:r>
    </w:p>
    <w:p w14:paraId="2987BB7B" w14:textId="77777777" w:rsidR="00EA7D3B" w:rsidRPr="00E705BE" w:rsidRDefault="00EA7D3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spacing w:line="220" w:lineRule="exact"/>
        <w:ind w:firstLine="288"/>
        <w:rPr>
          <w:rFonts w:ascii="Calibri" w:hAnsi="Calibri"/>
          <w:color w:val="000000"/>
          <w:sz w:val="16"/>
        </w:rPr>
      </w:pPr>
    </w:p>
    <w:p w14:paraId="573038B8" w14:textId="77777777" w:rsidR="00EA7D3B" w:rsidRPr="00E705BE" w:rsidRDefault="00EA7D3B" w:rsidP="002D152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spacing w:line="220" w:lineRule="exact"/>
        <w:ind w:firstLine="288"/>
        <w:rPr>
          <w:rFonts w:ascii="Calibri" w:hAnsi="Calibri"/>
          <w:color w:val="000000"/>
          <w:sz w:val="16"/>
        </w:rPr>
      </w:pPr>
    </w:p>
    <w:p w14:paraId="6FFCDF48" w14:textId="77777777" w:rsidR="00EA7D3B" w:rsidRDefault="00EA7D3B" w:rsidP="004833E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spacing w:line="220" w:lineRule="exact"/>
        <w:rPr>
          <w:rFonts w:ascii="Cambria" w:hAnsi="Cambria"/>
          <w:b/>
          <w:color w:val="000000"/>
          <w:sz w:val="28"/>
          <w:szCs w:val="28"/>
        </w:rPr>
      </w:pPr>
      <w:r w:rsidRPr="00E7371B">
        <w:rPr>
          <w:rFonts w:ascii="Cambria" w:hAnsi="Cambria"/>
          <w:b/>
          <w:color w:val="000000"/>
          <w:sz w:val="28"/>
          <w:szCs w:val="28"/>
        </w:rPr>
        <w:t xml:space="preserve">VI. </w:t>
      </w:r>
      <w:r w:rsidRPr="00E7371B">
        <w:rPr>
          <w:rFonts w:ascii="Cambria" w:hAnsi="Cambria"/>
          <w:b/>
          <w:color w:val="000000"/>
          <w:sz w:val="28"/>
          <w:szCs w:val="28"/>
        </w:rPr>
        <w:tab/>
        <w:t>INCUMBENT EDUCATOR</w:t>
      </w:r>
    </w:p>
    <w:p w14:paraId="530EB156" w14:textId="77777777" w:rsidR="00387D79" w:rsidRDefault="00387D79" w:rsidP="004833E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spacing w:line="220" w:lineRule="exact"/>
        <w:rPr>
          <w:rFonts w:ascii="Cambria" w:hAnsi="Cambria"/>
          <w:b/>
          <w:color w:val="000000"/>
          <w:sz w:val="28"/>
          <w:szCs w:val="28"/>
        </w:rPr>
      </w:pPr>
    </w:p>
    <w:tbl>
      <w:tblPr>
        <w:tblW w:w="11070" w:type="dxa"/>
        <w:tblInd w:w="108" w:type="dxa"/>
        <w:tblBorders>
          <w:top w:val="double" w:sz="4" w:space="0" w:color="auto"/>
          <w:left w:val="double" w:sz="4" w:space="0" w:color="auto"/>
          <w:bottom w:val="double" w:sz="4" w:space="0" w:color="auto"/>
          <w:right w:val="double" w:sz="4" w:space="0" w:color="auto"/>
          <w:insideH w:val="single" w:sz="4" w:space="0" w:color="auto"/>
        </w:tblBorders>
        <w:tblLook w:val="0400" w:firstRow="0" w:lastRow="0" w:firstColumn="0" w:lastColumn="0" w:noHBand="0" w:noVBand="1"/>
      </w:tblPr>
      <w:tblGrid>
        <w:gridCol w:w="5850"/>
        <w:gridCol w:w="2070"/>
        <w:gridCol w:w="3150"/>
      </w:tblGrid>
      <w:tr w:rsidR="002D1712" w:rsidRPr="008A1F07" w14:paraId="35845C74" w14:textId="77777777" w:rsidTr="008A1F07">
        <w:trPr>
          <w:trHeight w:val="294"/>
        </w:trPr>
        <w:tc>
          <w:tcPr>
            <w:tcW w:w="7920" w:type="dxa"/>
            <w:gridSpan w:val="2"/>
            <w:tcBorders>
              <w:top w:val="double" w:sz="4" w:space="0" w:color="auto"/>
              <w:bottom w:val="single" w:sz="4" w:space="0" w:color="auto"/>
            </w:tcBorders>
            <w:shd w:val="pct10" w:color="auto" w:fill="auto"/>
          </w:tcPr>
          <w:p w14:paraId="75B60489" w14:textId="3B8E80C6" w:rsidR="00387D79" w:rsidRPr="008A1F07" w:rsidRDefault="00387D79"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spacing w:line="220" w:lineRule="exact"/>
              <w:rPr>
                <w:rFonts w:ascii="Calibri" w:eastAsia="Calibri" w:hAnsi="Calibri" w:cs="Calibri"/>
                <w:b/>
                <w:color w:val="000000"/>
                <w:sz w:val="20"/>
              </w:rPr>
            </w:pPr>
            <w:r w:rsidRPr="008A1F07">
              <w:rPr>
                <w:rFonts w:ascii="Calibri" w:eastAsia="Calibri" w:hAnsi="Calibri" w:cs="Calibri"/>
                <w:b/>
                <w:color w:val="000000"/>
                <w:sz w:val="20"/>
              </w:rPr>
              <w:t xml:space="preserve">Has the current educator been informed that the </w:t>
            </w:r>
            <w:r w:rsidR="00255578">
              <w:rPr>
                <w:rFonts w:ascii="Calibri" w:eastAsia="Calibri" w:hAnsi="Calibri" w:cs="Calibri"/>
                <w:b/>
                <w:color w:val="000000"/>
                <w:sz w:val="20"/>
              </w:rPr>
              <w:t>organization</w:t>
            </w:r>
            <w:r w:rsidRPr="008A1F07">
              <w:rPr>
                <w:rFonts w:ascii="Calibri" w:eastAsia="Calibri" w:hAnsi="Calibri" w:cs="Calibri"/>
                <w:b/>
                <w:color w:val="000000"/>
                <w:sz w:val="20"/>
              </w:rPr>
              <w:t xml:space="preserve"> is in placement ?</w:t>
            </w:r>
          </w:p>
        </w:tc>
        <w:tc>
          <w:tcPr>
            <w:tcW w:w="3150" w:type="dxa"/>
          </w:tcPr>
          <w:p w14:paraId="62D8E2DE" w14:textId="5362E9A4" w:rsidR="00387D79" w:rsidRPr="008A1F07" w:rsidRDefault="00255578"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spacing w:line="220" w:lineRule="exact"/>
              <w:rPr>
                <w:rFonts w:ascii="Calibri" w:eastAsia="Calibri" w:hAnsi="Calibri" w:cs="Calibri"/>
                <w:b/>
                <w:color w:val="000000"/>
                <w:sz w:val="20"/>
              </w:rPr>
            </w:pPr>
            <w:r>
              <w:rPr>
                <w:rFonts w:ascii="Calibri" w:eastAsia="Calibri" w:hAnsi="Calibri" w:cs="Calibri"/>
                <w:b/>
                <w:color w:val="000000"/>
                <w:sz w:val="20"/>
              </w:rPr>
              <w:t>Yes</w:t>
            </w:r>
          </w:p>
        </w:tc>
      </w:tr>
      <w:tr w:rsidR="002D1712" w:rsidRPr="008A1F07" w14:paraId="48015F5F" w14:textId="77777777" w:rsidTr="008A1F07">
        <w:trPr>
          <w:trHeight w:val="260"/>
        </w:trPr>
        <w:tc>
          <w:tcPr>
            <w:tcW w:w="5850" w:type="dxa"/>
            <w:tcBorders>
              <w:top w:val="single" w:sz="4" w:space="0" w:color="auto"/>
              <w:bottom w:val="double" w:sz="4" w:space="0" w:color="auto"/>
            </w:tcBorders>
            <w:shd w:val="pct10" w:color="auto" w:fill="auto"/>
          </w:tcPr>
          <w:p w14:paraId="31DBA702" w14:textId="77777777" w:rsidR="00387D79" w:rsidRPr="008A1F07" w:rsidRDefault="00412828"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spacing w:line="220" w:lineRule="exact"/>
              <w:rPr>
                <w:rFonts w:ascii="Calibri" w:eastAsia="Calibri" w:hAnsi="Calibri" w:cs="Calibri"/>
                <w:b/>
                <w:color w:val="000000"/>
                <w:sz w:val="20"/>
              </w:rPr>
            </w:pPr>
            <w:r w:rsidRPr="008A1F07">
              <w:rPr>
                <w:rFonts w:ascii="Calibri" w:eastAsia="Calibri" w:hAnsi="Calibri" w:cs="Calibri"/>
                <w:b/>
                <w:color w:val="000000"/>
                <w:sz w:val="20"/>
              </w:rPr>
              <w:t>On what date will the current educa</w:t>
            </w:r>
            <w:r w:rsidR="00FF1AE7" w:rsidRPr="008A1F07">
              <w:rPr>
                <w:rFonts w:ascii="Calibri" w:eastAsia="Calibri" w:hAnsi="Calibri" w:cs="Calibri"/>
                <w:b/>
                <w:color w:val="000000"/>
                <w:sz w:val="20"/>
              </w:rPr>
              <w:t xml:space="preserve">tor relinquish his/her position </w:t>
            </w:r>
            <w:r w:rsidRPr="008A1F07">
              <w:rPr>
                <w:rFonts w:ascii="Calibri" w:eastAsia="Calibri" w:hAnsi="Calibri" w:cs="Calibri"/>
                <w:b/>
                <w:color w:val="000000"/>
                <w:sz w:val="20"/>
              </w:rPr>
              <w:t>?</w:t>
            </w:r>
          </w:p>
        </w:tc>
        <w:tc>
          <w:tcPr>
            <w:tcW w:w="5220" w:type="dxa"/>
            <w:gridSpan w:val="2"/>
          </w:tcPr>
          <w:p w14:paraId="52A2BB89" w14:textId="70A228AF" w:rsidR="00387D79" w:rsidRPr="008A1F07" w:rsidRDefault="00255578"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spacing w:line="220" w:lineRule="exact"/>
              <w:rPr>
                <w:rFonts w:ascii="Calibri" w:eastAsia="Calibri" w:hAnsi="Calibri" w:cs="Calibri"/>
                <w:b/>
                <w:color w:val="000000"/>
                <w:sz w:val="20"/>
              </w:rPr>
            </w:pPr>
            <w:r>
              <w:rPr>
                <w:rFonts w:ascii="Calibri" w:eastAsia="Calibri" w:hAnsi="Calibri" w:cs="Calibri"/>
                <w:b/>
                <w:color w:val="000000"/>
                <w:sz w:val="20"/>
              </w:rPr>
              <w:t>The prior person in this position left in the fall. There is currently an interim in the position.</w:t>
            </w:r>
          </w:p>
        </w:tc>
      </w:tr>
    </w:tbl>
    <w:p w14:paraId="77B488DD" w14:textId="77777777" w:rsidR="00387D79" w:rsidRPr="00412828" w:rsidRDefault="00387D79" w:rsidP="004833E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spacing w:line="220" w:lineRule="exact"/>
        <w:rPr>
          <w:rFonts w:ascii="Calibri" w:hAnsi="Calibri" w:cs="Calibri"/>
          <w:b/>
          <w:color w:val="000000"/>
          <w:sz w:val="20"/>
        </w:rPr>
      </w:pPr>
    </w:p>
    <w:p w14:paraId="63F37FD1" w14:textId="77777777" w:rsidR="00EA7D3B" w:rsidRPr="00E7371B" w:rsidRDefault="00EA7D3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spacing w:line="220" w:lineRule="exact"/>
        <w:ind w:firstLine="288"/>
        <w:rPr>
          <w:rFonts w:ascii="Cambria" w:hAnsi="Cambria"/>
          <w:b/>
          <w:color w:val="000000"/>
          <w:sz w:val="28"/>
          <w:szCs w:val="28"/>
        </w:rPr>
      </w:pPr>
      <w:r w:rsidRPr="00E705BE">
        <w:rPr>
          <w:rFonts w:ascii="Calibri" w:hAnsi="Calibri"/>
          <w:b/>
          <w:color w:val="000000"/>
          <w:sz w:val="16"/>
        </w:rPr>
        <w:tab/>
      </w:r>
    </w:p>
    <w:p w14:paraId="0DA59250" w14:textId="77777777" w:rsidR="00EC2922" w:rsidRDefault="00EC2922" w:rsidP="006567D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spacing w:line="220" w:lineRule="exact"/>
        <w:rPr>
          <w:rFonts w:ascii="Calibri" w:hAnsi="Calibri" w:cs="Calibri"/>
          <w:b/>
          <w:color w:val="000000"/>
          <w:sz w:val="20"/>
        </w:rPr>
      </w:pPr>
    </w:p>
    <w:p w14:paraId="23EAC328" w14:textId="77777777" w:rsidR="00FF1AE7" w:rsidRPr="00863F88" w:rsidRDefault="00EC2922" w:rsidP="006567D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spacing w:line="220" w:lineRule="exact"/>
        <w:rPr>
          <w:rFonts w:ascii="Calibri" w:hAnsi="Calibri" w:cs="Calibri"/>
          <w:b/>
          <w:color w:val="000000"/>
          <w:sz w:val="20"/>
        </w:rPr>
      </w:pPr>
      <w:r>
        <w:rPr>
          <w:rFonts w:ascii="Calibri" w:hAnsi="Calibri" w:cs="Calibri"/>
          <w:b/>
          <w:color w:val="000000"/>
          <w:sz w:val="20"/>
        </w:rPr>
        <w:br w:type="page"/>
      </w:r>
    </w:p>
    <w:p w14:paraId="004DA2F0" w14:textId="77777777" w:rsidR="00EA7D3B" w:rsidRPr="00E7371B" w:rsidRDefault="00237FBD" w:rsidP="00AC48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mbria" w:hAnsi="Cambria"/>
          <w:color w:val="000000"/>
          <w:sz w:val="28"/>
          <w:szCs w:val="28"/>
        </w:rPr>
      </w:pPr>
      <w:r>
        <w:rPr>
          <w:rFonts w:ascii="Cambria" w:hAnsi="Cambria"/>
          <w:b/>
          <w:color w:val="000000"/>
          <w:sz w:val="28"/>
          <w:szCs w:val="28"/>
        </w:rPr>
        <w:t>VIII</w:t>
      </w:r>
      <w:r w:rsidR="00EA7D3B" w:rsidRPr="00E7371B">
        <w:rPr>
          <w:rFonts w:ascii="Cambria" w:hAnsi="Cambria"/>
          <w:b/>
          <w:color w:val="000000"/>
          <w:sz w:val="28"/>
          <w:szCs w:val="28"/>
        </w:rPr>
        <w:t>.</w:t>
      </w:r>
      <w:r w:rsidR="00EA7D3B" w:rsidRPr="00E7371B">
        <w:rPr>
          <w:rFonts w:ascii="Cambria" w:hAnsi="Cambria"/>
          <w:b/>
          <w:color w:val="000000"/>
          <w:sz w:val="28"/>
          <w:szCs w:val="28"/>
        </w:rPr>
        <w:tab/>
        <w:t>REMUNERATION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19"/>
        <w:gridCol w:w="4771"/>
      </w:tblGrid>
      <w:tr w:rsidR="00722E5C" w:rsidRPr="008A1F07" w14:paraId="6484ED2E" w14:textId="77777777" w:rsidTr="003434C3">
        <w:tc>
          <w:tcPr>
            <w:tcW w:w="11016" w:type="dxa"/>
            <w:gridSpan w:val="2"/>
            <w:tcBorders>
              <w:bottom w:val="single" w:sz="4" w:space="0" w:color="auto"/>
            </w:tcBorders>
            <w:shd w:val="pct10" w:color="auto" w:fill="auto"/>
          </w:tcPr>
          <w:p w14:paraId="3D7076A7" w14:textId="77777777" w:rsidR="00722E5C" w:rsidRPr="008A1F07" w:rsidRDefault="00722E5C"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firstLine="720"/>
              <w:rPr>
                <w:rFonts w:ascii="Calibri" w:eastAsia="Calibri" w:hAnsi="Calibri"/>
                <w:color w:val="000000"/>
                <w:sz w:val="20"/>
              </w:rPr>
            </w:pPr>
            <w:r w:rsidRPr="008A1F07">
              <w:rPr>
                <w:rFonts w:ascii="Calibri" w:eastAsia="Calibri" w:hAnsi="Calibri"/>
                <w:b/>
                <w:color w:val="000000"/>
                <w:sz w:val="20"/>
              </w:rPr>
              <w:t>INDICATE EITHER A SPECIFIC FIGURE OR A SPECIFIC RANGE</w:t>
            </w:r>
            <w:r w:rsidRPr="008A1F07">
              <w:rPr>
                <w:rFonts w:ascii="Calibri" w:eastAsia="Calibri" w:hAnsi="Calibri"/>
                <w:color w:val="000000"/>
                <w:sz w:val="20"/>
              </w:rPr>
              <w:t xml:space="preserve">.  The “Proposed Salary” section should read, </w:t>
            </w:r>
          </w:p>
          <w:p w14:paraId="1E84B79E" w14:textId="77777777" w:rsidR="00722E5C" w:rsidRPr="001A7807" w:rsidRDefault="001A7807" w:rsidP="001A780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720"/>
              <w:rPr>
                <w:rFonts w:ascii="Calibri" w:eastAsia="Calibri" w:hAnsi="Calibri"/>
                <w:color w:val="000000"/>
                <w:sz w:val="20"/>
              </w:rPr>
            </w:pPr>
            <w:r>
              <w:rPr>
                <w:rFonts w:ascii="Calibri" w:eastAsia="Calibri" w:hAnsi="Calibri"/>
                <w:color w:val="000000"/>
                <w:sz w:val="20"/>
              </w:rPr>
              <w:t>for example, “</w:t>
            </w:r>
            <w:r w:rsidR="00722E5C" w:rsidRPr="008A1F07">
              <w:rPr>
                <w:rFonts w:ascii="Calibri" w:eastAsia="Calibri" w:hAnsi="Calibri"/>
                <w:color w:val="000000"/>
                <w:sz w:val="20"/>
              </w:rPr>
              <w:t xml:space="preserve">$60,000-$70,000” or “the minimum salary base is $60,000” or “the maximum salary is $80,000.”  PLEASE </w:t>
            </w:r>
            <w:r w:rsidR="00722E5C" w:rsidRPr="008A1F07">
              <w:rPr>
                <w:rFonts w:ascii="Calibri" w:eastAsia="Calibri" w:hAnsi="Calibri"/>
                <w:b/>
                <w:color w:val="000000"/>
                <w:sz w:val="20"/>
              </w:rPr>
              <w:t>DO NOT</w:t>
            </w:r>
            <w:r w:rsidR="00722E5C" w:rsidRPr="008A1F07">
              <w:rPr>
                <w:rFonts w:ascii="Calibri" w:eastAsia="Calibri" w:hAnsi="Calibri"/>
                <w:color w:val="000000"/>
                <w:sz w:val="20"/>
              </w:rPr>
              <w:t xml:space="preserve"> WRITE “negotiable”, or “open,” or “not yet determined” with no numbers included. </w:t>
            </w:r>
            <w:r w:rsidR="00722E5C" w:rsidRPr="008A1F07">
              <w:rPr>
                <w:rFonts w:ascii="Calibri" w:eastAsia="Calibri" w:hAnsi="Calibri"/>
                <w:b/>
                <w:color w:val="000000"/>
                <w:sz w:val="20"/>
              </w:rPr>
              <w:t xml:space="preserve">Without this information, your position will not be included in </w:t>
            </w:r>
            <w:r w:rsidR="00EC41D0">
              <w:rPr>
                <w:rFonts w:ascii="Calibri" w:eastAsia="Calibri" w:hAnsi="Calibri"/>
                <w:b/>
                <w:color w:val="000000"/>
                <w:sz w:val="20"/>
              </w:rPr>
              <w:t>the ARJE</w:t>
            </w:r>
            <w:r w:rsidR="00722E5C" w:rsidRPr="008A1F07">
              <w:rPr>
                <w:rFonts w:ascii="Calibri" w:eastAsia="Calibri" w:hAnsi="Calibri"/>
                <w:b/>
                <w:color w:val="000000"/>
                <w:sz w:val="20"/>
              </w:rPr>
              <w:t xml:space="preserve">’s placement listings. It is also highly recommended that you </w:t>
            </w:r>
            <w:r>
              <w:rPr>
                <w:rFonts w:ascii="Calibri" w:eastAsia="Calibri" w:hAnsi="Calibri"/>
                <w:b/>
                <w:color w:val="000000"/>
                <w:sz w:val="20"/>
              </w:rPr>
              <w:t>NOT</w:t>
            </w:r>
            <w:r w:rsidR="00722E5C" w:rsidRPr="008A1F07">
              <w:rPr>
                <w:rFonts w:ascii="Calibri" w:eastAsia="Calibri" w:hAnsi="Calibri"/>
                <w:b/>
                <w:color w:val="000000"/>
                <w:sz w:val="20"/>
              </w:rPr>
              <w:t xml:space="preserve"> list remuneration as a “package.”</w:t>
            </w:r>
          </w:p>
        </w:tc>
      </w:tr>
      <w:tr w:rsidR="002D1712" w:rsidRPr="008A1F07" w14:paraId="4C08E5D0" w14:textId="77777777" w:rsidTr="003434C3">
        <w:tc>
          <w:tcPr>
            <w:tcW w:w="6138" w:type="dxa"/>
            <w:tcBorders>
              <w:bottom w:val="single" w:sz="4" w:space="0" w:color="auto"/>
              <w:right w:val="nil"/>
            </w:tcBorders>
            <w:shd w:val="pct10" w:color="auto" w:fill="auto"/>
          </w:tcPr>
          <w:p w14:paraId="5A8BF42C" w14:textId="77777777" w:rsidR="00722E5C" w:rsidRPr="008A1F07" w:rsidRDefault="00722E5C"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16"/>
              </w:rPr>
            </w:pPr>
            <w:r w:rsidRPr="008A1F07">
              <w:rPr>
                <w:rFonts w:ascii="Calibri" w:eastAsia="Calibri" w:hAnsi="Calibri"/>
                <w:b/>
                <w:color w:val="000000"/>
                <w:sz w:val="20"/>
              </w:rPr>
              <w:t>PROPOSED SALARY or SALARY RANGE</w:t>
            </w:r>
          </w:p>
        </w:tc>
        <w:tc>
          <w:tcPr>
            <w:tcW w:w="4878" w:type="dxa"/>
            <w:tcBorders>
              <w:left w:val="nil"/>
              <w:bottom w:val="single" w:sz="4" w:space="0" w:color="auto"/>
            </w:tcBorders>
          </w:tcPr>
          <w:p w14:paraId="46231C7E" w14:textId="0FCA005D" w:rsidR="00722E5C" w:rsidRPr="008A1F07" w:rsidRDefault="00590131"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16"/>
              </w:rPr>
            </w:pPr>
            <w:r>
              <w:rPr>
                <w:rFonts w:ascii="Calibri" w:eastAsia="Calibri" w:hAnsi="Calibri"/>
                <w:color w:val="000000"/>
                <w:sz w:val="16"/>
              </w:rPr>
              <w:t>70,000-</w:t>
            </w:r>
            <w:r w:rsidR="00B623DE">
              <w:rPr>
                <w:rFonts w:ascii="Calibri" w:eastAsia="Calibri" w:hAnsi="Calibri"/>
                <w:color w:val="000000"/>
                <w:sz w:val="16"/>
              </w:rPr>
              <w:t>75,000</w:t>
            </w:r>
          </w:p>
        </w:tc>
      </w:tr>
      <w:tr w:rsidR="003434C3" w:rsidRPr="008A1F07" w14:paraId="3A8BE4CD" w14:textId="77777777" w:rsidTr="003434C3">
        <w:tc>
          <w:tcPr>
            <w:tcW w:w="6138" w:type="dxa"/>
            <w:tcBorders>
              <w:top w:val="single" w:sz="4" w:space="0" w:color="auto"/>
              <w:bottom w:val="single" w:sz="4" w:space="0" w:color="auto"/>
              <w:right w:val="nil"/>
            </w:tcBorders>
            <w:shd w:val="pct10" w:color="auto" w:fill="auto"/>
          </w:tcPr>
          <w:p w14:paraId="0C6546D0" w14:textId="77777777" w:rsidR="00722E5C" w:rsidRPr="003434C3" w:rsidRDefault="00722E5C"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16"/>
              </w:rPr>
            </w:pPr>
            <w:r w:rsidRPr="003434C3">
              <w:rPr>
                <w:rFonts w:ascii="Calibri" w:eastAsia="Calibri" w:hAnsi="Calibri"/>
                <w:b/>
                <w:color w:val="000000"/>
                <w:sz w:val="20"/>
              </w:rPr>
              <w:t>Percentage of pension (RPB) in additi</w:t>
            </w:r>
            <w:r w:rsidR="003434C3">
              <w:rPr>
                <w:rFonts w:ascii="Calibri" w:eastAsia="Calibri" w:hAnsi="Calibri"/>
                <w:b/>
                <w:color w:val="000000"/>
                <w:sz w:val="20"/>
              </w:rPr>
              <w:t>on to salary (15% recommended)</w:t>
            </w:r>
            <w:r w:rsidRPr="003434C3">
              <w:rPr>
                <w:rFonts w:ascii="Calibri" w:eastAsia="Calibri" w:hAnsi="Calibri"/>
                <w:b/>
                <w:color w:val="000000"/>
                <w:sz w:val="20"/>
              </w:rPr>
              <w:t xml:space="preserve"> </w:t>
            </w:r>
          </w:p>
        </w:tc>
        <w:tc>
          <w:tcPr>
            <w:tcW w:w="4878" w:type="dxa"/>
            <w:tcBorders>
              <w:top w:val="single" w:sz="4" w:space="0" w:color="auto"/>
              <w:left w:val="nil"/>
              <w:bottom w:val="single" w:sz="4" w:space="0" w:color="auto"/>
            </w:tcBorders>
          </w:tcPr>
          <w:p w14:paraId="245A62C5" w14:textId="77777777" w:rsidR="00722E5C" w:rsidRPr="008A1F07" w:rsidRDefault="00722E5C"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16"/>
              </w:rPr>
            </w:pPr>
          </w:p>
        </w:tc>
      </w:tr>
      <w:tr w:rsidR="003434C3" w:rsidRPr="008A1F07" w14:paraId="3B8032DF" w14:textId="77777777" w:rsidTr="003434C3">
        <w:tc>
          <w:tcPr>
            <w:tcW w:w="6138" w:type="dxa"/>
            <w:tcBorders>
              <w:top w:val="single" w:sz="4" w:space="0" w:color="auto"/>
              <w:right w:val="nil"/>
            </w:tcBorders>
            <w:shd w:val="pct10" w:color="auto" w:fill="auto"/>
          </w:tcPr>
          <w:p w14:paraId="23D56005" w14:textId="77777777" w:rsidR="00722E5C" w:rsidRPr="003434C3" w:rsidRDefault="00722E5C"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sidRPr="003434C3">
              <w:rPr>
                <w:rFonts w:ascii="Calibri" w:eastAsia="Calibri" w:hAnsi="Calibri"/>
                <w:b/>
                <w:color w:val="000000"/>
                <w:sz w:val="20"/>
              </w:rPr>
              <w:t>Length of original contract (two years recommended)</w:t>
            </w:r>
          </w:p>
        </w:tc>
        <w:tc>
          <w:tcPr>
            <w:tcW w:w="4878" w:type="dxa"/>
            <w:tcBorders>
              <w:top w:val="single" w:sz="4" w:space="0" w:color="auto"/>
              <w:left w:val="nil"/>
            </w:tcBorders>
          </w:tcPr>
          <w:p w14:paraId="4BD16799" w14:textId="77777777" w:rsidR="00722E5C" w:rsidRPr="008A1F07" w:rsidRDefault="00722E5C"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16"/>
              </w:rPr>
            </w:pPr>
          </w:p>
        </w:tc>
      </w:tr>
    </w:tbl>
    <w:p w14:paraId="402C6A21" w14:textId="77777777" w:rsidR="00EA7D3B" w:rsidRPr="00E705BE" w:rsidRDefault="00EA7D3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firstLine="720"/>
        <w:rPr>
          <w:rFonts w:ascii="Calibri" w:hAnsi="Calibri"/>
          <w:color w:val="000000"/>
          <w:sz w:val="16"/>
        </w:rPr>
      </w:pPr>
    </w:p>
    <w:p w14:paraId="02F05B05" w14:textId="77777777" w:rsidR="00EA7D3B" w:rsidRPr="00E705BE" w:rsidRDefault="00EA7D3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hAnsi="Calibri"/>
          <w:color w:val="000000"/>
          <w:sz w:val="20"/>
        </w:rPr>
      </w:pPr>
    </w:p>
    <w:p w14:paraId="59E078ED" w14:textId="77777777" w:rsidR="00EA7D3B" w:rsidRPr="00E705BE" w:rsidRDefault="00EA7D3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hAnsi="Calibri"/>
          <w:color w:val="000000"/>
          <w:sz w:val="20"/>
        </w:rPr>
      </w:pPr>
    </w:p>
    <w:p w14:paraId="138BF917" w14:textId="77777777" w:rsidR="00417B93" w:rsidRPr="00E705BE" w:rsidRDefault="00EA7D3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hAnsi="Calibri"/>
          <w:color w:val="000000"/>
          <w:sz w:val="20"/>
        </w:rPr>
      </w:pPr>
      <w:r w:rsidRPr="00E705BE">
        <w:rPr>
          <w:rFonts w:ascii="Calibri" w:hAnsi="Calibri"/>
          <w:color w:val="000000"/>
          <w:sz w:val="20"/>
        </w:rPr>
        <w:tab/>
      </w:r>
    </w:p>
    <w:tbl>
      <w:tblPr>
        <w:tblW w:w="0" w:type="auto"/>
        <w:tblBorders>
          <w:top w:val="double" w:sz="4" w:space="0" w:color="auto"/>
          <w:left w:val="double" w:sz="4" w:space="0" w:color="auto"/>
          <w:bottom w:val="double" w:sz="4" w:space="0" w:color="auto"/>
          <w:right w:val="double" w:sz="4" w:space="0" w:color="auto"/>
          <w:insideH w:val="single" w:sz="4" w:space="0" w:color="auto"/>
        </w:tblBorders>
        <w:tblLook w:val="04A0" w:firstRow="1" w:lastRow="0" w:firstColumn="1" w:lastColumn="0" w:noHBand="0" w:noVBand="1"/>
      </w:tblPr>
      <w:tblGrid>
        <w:gridCol w:w="2222"/>
        <w:gridCol w:w="538"/>
        <w:gridCol w:w="1944"/>
        <w:gridCol w:w="704"/>
        <w:gridCol w:w="793"/>
        <w:gridCol w:w="1306"/>
        <w:gridCol w:w="690"/>
        <w:gridCol w:w="1683"/>
        <w:gridCol w:w="890"/>
      </w:tblGrid>
      <w:tr w:rsidR="000B75FA" w:rsidRPr="008A1F07" w14:paraId="4C5AAE04" w14:textId="77777777" w:rsidTr="004B5420">
        <w:tc>
          <w:tcPr>
            <w:tcW w:w="11016" w:type="dxa"/>
            <w:gridSpan w:val="9"/>
            <w:tcBorders>
              <w:top w:val="double" w:sz="4" w:space="0" w:color="auto"/>
            </w:tcBorders>
            <w:shd w:val="pct10" w:color="auto" w:fill="auto"/>
          </w:tcPr>
          <w:p w14:paraId="7BDF9B6D" w14:textId="77777777" w:rsidR="000B75FA" w:rsidRPr="008A1F07" w:rsidRDefault="000B75FA"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sidRPr="008A1F07">
              <w:rPr>
                <w:rFonts w:ascii="Calibri" w:eastAsia="Calibri" w:hAnsi="Calibri"/>
                <w:b/>
                <w:color w:val="000000"/>
                <w:sz w:val="20"/>
              </w:rPr>
              <w:t>STANDARD BENEFITS FOR THE EDUCATOR, IN ADDITION TO SALARY</w:t>
            </w:r>
          </w:p>
        </w:tc>
      </w:tr>
      <w:tr w:rsidR="002D1712" w:rsidRPr="008A1F07" w14:paraId="07216EB8" w14:textId="77777777" w:rsidTr="008A1F07">
        <w:tc>
          <w:tcPr>
            <w:tcW w:w="2268" w:type="dxa"/>
            <w:shd w:val="pct10" w:color="auto" w:fill="auto"/>
            <w:vAlign w:val="center"/>
          </w:tcPr>
          <w:p w14:paraId="4DD2AE63" w14:textId="77777777" w:rsidR="00417B93" w:rsidRPr="008A1F07" w:rsidRDefault="00417B93"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sidRPr="008A1F07">
              <w:rPr>
                <w:rFonts w:ascii="Calibri" w:eastAsia="Calibri" w:hAnsi="Calibri"/>
                <w:color w:val="000000"/>
                <w:sz w:val="20"/>
              </w:rPr>
              <w:t>Medical-Hospitalization</w:t>
            </w:r>
          </w:p>
        </w:tc>
        <w:tc>
          <w:tcPr>
            <w:tcW w:w="540" w:type="dxa"/>
            <w:vAlign w:val="center"/>
          </w:tcPr>
          <w:p w14:paraId="2678EB20" w14:textId="2F9C518D" w:rsidR="00417B93" w:rsidRPr="008A1F07" w:rsidRDefault="00B14397"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Pr>
                <w:rFonts w:ascii="Calibri" w:eastAsia="Calibri" w:hAnsi="Calibri"/>
                <w:color w:val="000000"/>
                <w:sz w:val="20"/>
              </w:rPr>
              <w:t>Y</w:t>
            </w:r>
          </w:p>
        </w:tc>
        <w:tc>
          <w:tcPr>
            <w:tcW w:w="1979" w:type="dxa"/>
            <w:shd w:val="pct10" w:color="auto" w:fill="auto"/>
            <w:vAlign w:val="center"/>
          </w:tcPr>
          <w:p w14:paraId="07E0F854" w14:textId="77777777" w:rsidR="00417B93" w:rsidRPr="008A1F07" w:rsidRDefault="00417B93"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sidRPr="008A1F07">
              <w:rPr>
                <w:rFonts w:ascii="Calibri" w:eastAsia="Calibri" w:hAnsi="Calibri"/>
                <w:color w:val="000000"/>
                <w:sz w:val="20"/>
              </w:rPr>
              <w:t>Moving Allowance</w:t>
            </w:r>
          </w:p>
        </w:tc>
        <w:tc>
          <w:tcPr>
            <w:tcW w:w="724" w:type="dxa"/>
            <w:vAlign w:val="center"/>
          </w:tcPr>
          <w:p w14:paraId="5CA36FDA" w14:textId="0DB58441" w:rsidR="00417B93" w:rsidRPr="008A1F07" w:rsidRDefault="00B14397"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Pr>
                <w:rFonts w:ascii="Calibri" w:eastAsia="Calibri" w:hAnsi="Calibri"/>
                <w:color w:val="000000"/>
                <w:sz w:val="20"/>
              </w:rPr>
              <w:t>N</w:t>
            </w:r>
          </w:p>
        </w:tc>
        <w:tc>
          <w:tcPr>
            <w:tcW w:w="2155" w:type="dxa"/>
            <w:gridSpan w:val="2"/>
            <w:shd w:val="pct10" w:color="auto" w:fill="auto"/>
            <w:vAlign w:val="center"/>
          </w:tcPr>
          <w:p w14:paraId="0506E706" w14:textId="77777777" w:rsidR="00417B93" w:rsidRPr="008A1F07" w:rsidRDefault="00784499"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sidRPr="008A1F07">
              <w:rPr>
                <w:rFonts w:ascii="Calibri" w:eastAsia="Calibri" w:hAnsi="Calibri"/>
                <w:color w:val="000000"/>
                <w:sz w:val="20"/>
              </w:rPr>
              <w:t>Books &amp; Periodicals</w:t>
            </w:r>
          </w:p>
        </w:tc>
        <w:tc>
          <w:tcPr>
            <w:tcW w:w="710" w:type="dxa"/>
            <w:vAlign w:val="center"/>
          </w:tcPr>
          <w:p w14:paraId="74D98913" w14:textId="7A2486BE" w:rsidR="00417B93" w:rsidRPr="008A1F07" w:rsidRDefault="00AF36FB"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Pr>
                <w:rFonts w:ascii="Calibri" w:eastAsia="Calibri" w:hAnsi="Calibri"/>
                <w:color w:val="000000"/>
                <w:sz w:val="20"/>
              </w:rPr>
              <w:t>N</w:t>
            </w:r>
          </w:p>
        </w:tc>
        <w:tc>
          <w:tcPr>
            <w:tcW w:w="1719" w:type="dxa"/>
            <w:shd w:val="pct10" w:color="auto" w:fill="auto"/>
            <w:vAlign w:val="center"/>
          </w:tcPr>
          <w:p w14:paraId="586C8B12" w14:textId="77777777" w:rsidR="00417B93" w:rsidRPr="008A1F07" w:rsidRDefault="00417B93"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sidRPr="008A1F07">
              <w:rPr>
                <w:rFonts w:ascii="Calibri" w:eastAsia="Calibri" w:hAnsi="Calibri"/>
                <w:color w:val="000000"/>
                <w:sz w:val="20"/>
              </w:rPr>
              <w:t>Sabbatical</w:t>
            </w:r>
          </w:p>
        </w:tc>
        <w:tc>
          <w:tcPr>
            <w:tcW w:w="921" w:type="dxa"/>
            <w:vAlign w:val="center"/>
          </w:tcPr>
          <w:p w14:paraId="57202467" w14:textId="2EB19C62" w:rsidR="00417B93" w:rsidRPr="008A1F07" w:rsidRDefault="00AF36FB"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Pr>
                <w:rFonts w:ascii="Calibri" w:eastAsia="Calibri" w:hAnsi="Calibri"/>
                <w:color w:val="000000"/>
                <w:sz w:val="20"/>
              </w:rPr>
              <w:t>N</w:t>
            </w:r>
          </w:p>
        </w:tc>
      </w:tr>
      <w:tr w:rsidR="002D1712" w:rsidRPr="008A1F07" w14:paraId="3D3933FB" w14:textId="77777777" w:rsidTr="008A1F07">
        <w:tc>
          <w:tcPr>
            <w:tcW w:w="2268" w:type="dxa"/>
            <w:shd w:val="pct10" w:color="auto" w:fill="auto"/>
            <w:vAlign w:val="center"/>
          </w:tcPr>
          <w:p w14:paraId="28A14084" w14:textId="77777777" w:rsidR="00417B93" w:rsidRPr="008A1F07" w:rsidRDefault="00417B93"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sidRPr="008A1F07">
              <w:rPr>
                <w:rFonts w:ascii="Calibri" w:eastAsia="Calibri" w:hAnsi="Calibri"/>
                <w:color w:val="000000"/>
                <w:sz w:val="20"/>
              </w:rPr>
              <w:t>Major Medical Insurance</w:t>
            </w:r>
          </w:p>
        </w:tc>
        <w:tc>
          <w:tcPr>
            <w:tcW w:w="540" w:type="dxa"/>
            <w:vAlign w:val="center"/>
          </w:tcPr>
          <w:p w14:paraId="4D34E038" w14:textId="1AF15316" w:rsidR="00417B93" w:rsidRPr="008A1F07" w:rsidRDefault="00B14397"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Pr>
                <w:rFonts w:ascii="Calibri" w:eastAsia="Calibri" w:hAnsi="Calibri"/>
                <w:color w:val="000000"/>
                <w:sz w:val="20"/>
              </w:rPr>
              <w:t>Y</w:t>
            </w:r>
          </w:p>
        </w:tc>
        <w:tc>
          <w:tcPr>
            <w:tcW w:w="1979" w:type="dxa"/>
            <w:shd w:val="pct10" w:color="auto" w:fill="auto"/>
            <w:vAlign w:val="center"/>
          </w:tcPr>
          <w:p w14:paraId="008A9D23" w14:textId="77777777" w:rsidR="00417B93" w:rsidRPr="008A1F07" w:rsidRDefault="00417B93"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sidRPr="008A1F07">
              <w:rPr>
                <w:rFonts w:ascii="Calibri" w:eastAsia="Calibri" w:hAnsi="Calibri"/>
                <w:color w:val="000000"/>
                <w:sz w:val="20"/>
              </w:rPr>
              <w:t>Professional Dues</w:t>
            </w:r>
          </w:p>
        </w:tc>
        <w:tc>
          <w:tcPr>
            <w:tcW w:w="724" w:type="dxa"/>
            <w:vAlign w:val="center"/>
          </w:tcPr>
          <w:p w14:paraId="60BB048E" w14:textId="079F5F19" w:rsidR="00417B93" w:rsidRPr="008A1F07" w:rsidRDefault="00B14397"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Pr>
                <w:rFonts w:ascii="Calibri" w:eastAsia="Calibri" w:hAnsi="Calibri"/>
                <w:color w:val="000000"/>
                <w:sz w:val="20"/>
              </w:rPr>
              <w:t>N</w:t>
            </w:r>
          </w:p>
        </w:tc>
        <w:tc>
          <w:tcPr>
            <w:tcW w:w="2155" w:type="dxa"/>
            <w:gridSpan w:val="2"/>
            <w:shd w:val="pct10" w:color="auto" w:fill="auto"/>
            <w:vAlign w:val="center"/>
          </w:tcPr>
          <w:p w14:paraId="01AAA850" w14:textId="77A43ED4" w:rsidR="00417B93" w:rsidRPr="008A1F07" w:rsidRDefault="00417B93"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p>
        </w:tc>
        <w:tc>
          <w:tcPr>
            <w:tcW w:w="710" w:type="dxa"/>
            <w:vAlign w:val="center"/>
          </w:tcPr>
          <w:p w14:paraId="0B07B326" w14:textId="13152ED0" w:rsidR="00417B93" w:rsidRPr="008A1F07" w:rsidRDefault="00417B93"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p>
        </w:tc>
        <w:tc>
          <w:tcPr>
            <w:tcW w:w="1719" w:type="dxa"/>
            <w:shd w:val="pct10" w:color="auto" w:fill="auto"/>
            <w:vAlign w:val="center"/>
          </w:tcPr>
          <w:p w14:paraId="4170611E" w14:textId="77777777" w:rsidR="00417B93" w:rsidRPr="008A1F07" w:rsidRDefault="00417B93"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sidRPr="008A1F07">
              <w:rPr>
                <w:rFonts w:ascii="Calibri" w:eastAsia="Calibri" w:hAnsi="Calibri"/>
                <w:color w:val="000000"/>
                <w:sz w:val="20"/>
              </w:rPr>
              <w:t>Cell Phone</w:t>
            </w:r>
          </w:p>
        </w:tc>
        <w:tc>
          <w:tcPr>
            <w:tcW w:w="921" w:type="dxa"/>
            <w:vAlign w:val="center"/>
          </w:tcPr>
          <w:p w14:paraId="0F4AA218" w14:textId="6EC925A1" w:rsidR="00417B93" w:rsidRPr="008A1F07" w:rsidRDefault="00AF36FB"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Pr>
                <w:rFonts w:ascii="Calibri" w:eastAsia="Calibri" w:hAnsi="Calibri"/>
                <w:color w:val="000000"/>
                <w:sz w:val="20"/>
              </w:rPr>
              <w:t>N</w:t>
            </w:r>
          </w:p>
        </w:tc>
      </w:tr>
      <w:tr w:rsidR="002D1712" w:rsidRPr="008A1F07" w14:paraId="39ED42F9" w14:textId="77777777" w:rsidTr="008A1F07">
        <w:tc>
          <w:tcPr>
            <w:tcW w:w="2268" w:type="dxa"/>
            <w:shd w:val="pct10" w:color="auto" w:fill="auto"/>
            <w:vAlign w:val="center"/>
          </w:tcPr>
          <w:p w14:paraId="568C060A" w14:textId="77777777" w:rsidR="00417B93" w:rsidRPr="008A1F07" w:rsidRDefault="00417B93"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sidRPr="008A1F07">
              <w:rPr>
                <w:rFonts w:ascii="Calibri" w:eastAsia="Calibri" w:hAnsi="Calibri"/>
                <w:color w:val="000000"/>
                <w:sz w:val="20"/>
              </w:rPr>
              <w:t>Dental Insurance</w:t>
            </w:r>
          </w:p>
        </w:tc>
        <w:tc>
          <w:tcPr>
            <w:tcW w:w="540" w:type="dxa"/>
            <w:vAlign w:val="center"/>
          </w:tcPr>
          <w:p w14:paraId="54D09003" w14:textId="5FE90B23" w:rsidR="00417B93" w:rsidRPr="008A1F07" w:rsidRDefault="00B14397"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Pr>
                <w:rFonts w:ascii="Calibri" w:eastAsia="Calibri" w:hAnsi="Calibri"/>
                <w:color w:val="000000"/>
                <w:sz w:val="20"/>
              </w:rPr>
              <w:t>opt</w:t>
            </w:r>
          </w:p>
        </w:tc>
        <w:tc>
          <w:tcPr>
            <w:tcW w:w="1979" w:type="dxa"/>
            <w:shd w:val="pct10" w:color="auto" w:fill="auto"/>
            <w:vAlign w:val="center"/>
          </w:tcPr>
          <w:p w14:paraId="6031AFE2" w14:textId="77777777" w:rsidR="00417B93" w:rsidRPr="008A1F07" w:rsidRDefault="00FC2156"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Pr>
                <w:rFonts w:ascii="Calibri" w:eastAsia="Calibri" w:hAnsi="Calibri"/>
                <w:color w:val="000000"/>
                <w:sz w:val="20"/>
              </w:rPr>
              <w:t>ARJE</w:t>
            </w:r>
            <w:r w:rsidR="00417B93" w:rsidRPr="008A1F07">
              <w:rPr>
                <w:rFonts w:ascii="Calibri" w:eastAsia="Calibri" w:hAnsi="Calibri"/>
                <w:color w:val="000000"/>
                <w:sz w:val="20"/>
              </w:rPr>
              <w:t xml:space="preserve"> Conference</w:t>
            </w:r>
          </w:p>
        </w:tc>
        <w:tc>
          <w:tcPr>
            <w:tcW w:w="724" w:type="dxa"/>
            <w:vAlign w:val="center"/>
          </w:tcPr>
          <w:p w14:paraId="6D356769" w14:textId="77777777" w:rsidR="00417B93" w:rsidRPr="008A1F07" w:rsidRDefault="00417B93"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p>
        </w:tc>
        <w:tc>
          <w:tcPr>
            <w:tcW w:w="2155" w:type="dxa"/>
            <w:gridSpan w:val="2"/>
            <w:shd w:val="pct10" w:color="auto" w:fill="auto"/>
            <w:vAlign w:val="center"/>
          </w:tcPr>
          <w:p w14:paraId="34CD2014" w14:textId="730B49A5" w:rsidR="00417B93" w:rsidRPr="008A1F07" w:rsidRDefault="00417B93"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p>
        </w:tc>
        <w:tc>
          <w:tcPr>
            <w:tcW w:w="710" w:type="dxa"/>
            <w:vAlign w:val="center"/>
          </w:tcPr>
          <w:p w14:paraId="3C547FB3" w14:textId="77777777" w:rsidR="00417B93" w:rsidRPr="008A1F07" w:rsidRDefault="00417B93"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p>
        </w:tc>
        <w:tc>
          <w:tcPr>
            <w:tcW w:w="1719" w:type="dxa"/>
            <w:shd w:val="pct10" w:color="auto" w:fill="auto"/>
            <w:vAlign w:val="center"/>
          </w:tcPr>
          <w:p w14:paraId="10B3C71A" w14:textId="77777777" w:rsidR="00417B93" w:rsidRPr="008A1F07" w:rsidRDefault="00417B93"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sidRPr="008A1F07">
              <w:rPr>
                <w:rFonts w:ascii="Calibri" w:eastAsia="Calibri" w:hAnsi="Calibri"/>
                <w:color w:val="000000"/>
                <w:sz w:val="20"/>
              </w:rPr>
              <w:t>Laptop Computer</w:t>
            </w:r>
          </w:p>
        </w:tc>
        <w:tc>
          <w:tcPr>
            <w:tcW w:w="921" w:type="dxa"/>
            <w:vAlign w:val="center"/>
          </w:tcPr>
          <w:p w14:paraId="5BE9F873" w14:textId="35B57D03" w:rsidR="00417B93" w:rsidRPr="008A1F07" w:rsidRDefault="00AF36FB"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Pr>
                <w:rFonts w:ascii="Calibri" w:eastAsia="Calibri" w:hAnsi="Calibri"/>
                <w:color w:val="000000"/>
                <w:sz w:val="20"/>
              </w:rPr>
              <w:t>Y</w:t>
            </w:r>
          </w:p>
        </w:tc>
      </w:tr>
      <w:tr w:rsidR="002D1712" w:rsidRPr="008A1F07" w14:paraId="10000E52" w14:textId="77777777" w:rsidTr="008A1F07">
        <w:tc>
          <w:tcPr>
            <w:tcW w:w="2268" w:type="dxa"/>
            <w:shd w:val="pct10" w:color="auto" w:fill="auto"/>
            <w:vAlign w:val="center"/>
          </w:tcPr>
          <w:p w14:paraId="5E2F1336" w14:textId="77777777" w:rsidR="00417B93" w:rsidRPr="008A1F07" w:rsidRDefault="00417B93"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sidRPr="008A1F07">
              <w:rPr>
                <w:rFonts w:ascii="Calibri" w:eastAsia="Calibri" w:hAnsi="Calibri"/>
                <w:color w:val="000000"/>
                <w:sz w:val="20"/>
              </w:rPr>
              <w:t>Long Term Disability Insurance</w:t>
            </w:r>
          </w:p>
        </w:tc>
        <w:tc>
          <w:tcPr>
            <w:tcW w:w="540" w:type="dxa"/>
            <w:vAlign w:val="center"/>
          </w:tcPr>
          <w:p w14:paraId="4F00E6C4" w14:textId="23910690" w:rsidR="00417B93" w:rsidRPr="008A1F07" w:rsidRDefault="00B14397"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Pr>
                <w:rFonts w:ascii="Calibri" w:eastAsia="Calibri" w:hAnsi="Calibri"/>
                <w:color w:val="000000"/>
                <w:sz w:val="20"/>
              </w:rPr>
              <w:t>opt</w:t>
            </w:r>
          </w:p>
        </w:tc>
        <w:tc>
          <w:tcPr>
            <w:tcW w:w="1979" w:type="dxa"/>
            <w:shd w:val="pct10" w:color="auto" w:fill="auto"/>
            <w:vAlign w:val="center"/>
          </w:tcPr>
          <w:p w14:paraId="70A1D979" w14:textId="73737C67" w:rsidR="00417B93" w:rsidRPr="008A1F07" w:rsidRDefault="00AF36FB"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Pr>
                <w:rFonts w:ascii="Calibri" w:eastAsia="Calibri" w:hAnsi="Calibri"/>
                <w:color w:val="000000"/>
                <w:sz w:val="20"/>
              </w:rPr>
              <w:t>Professional Development</w:t>
            </w:r>
          </w:p>
        </w:tc>
        <w:tc>
          <w:tcPr>
            <w:tcW w:w="724" w:type="dxa"/>
            <w:vAlign w:val="center"/>
          </w:tcPr>
          <w:p w14:paraId="0C20E2DB" w14:textId="30785F00" w:rsidR="00417B93" w:rsidRPr="008A1F07" w:rsidRDefault="00AF36FB"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Pr>
                <w:rFonts w:ascii="Calibri" w:eastAsia="Calibri" w:hAnsi="Calibri"/>
                <w:color w:val="000000"/>
                <w:sz w:val="20"/>
              </w:rPr>
              <w:t>Y</w:t>
            </w:r>
          </w:p>
        </w:tc>
        <w:tc>
          <w:tcPr>
            <w:tcW w:w="2155" w:type="dxa"/>
            <w:gridSpan w:val="2"/>
            <w:shd w:val="pct10" w:color="auto" w:fill="auto"/>
            <w:vAlign w:val="center"/>
          </w:tcPr>
          <w:p w14:paraId="64ABB49D" w14:textId="521B53E5" w:rsidR="00417B93" w:rsidRPr="008A1F07" w:rsidRDefault="00417B93"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p>
        </w:tc>
        <w:tc>
          <w:tcPr>
            <w:tcW w:w="710" w:type="dxa"/>
            <w:vAlign w:val="center"/>
          </w:tcPr>
          <w:p w14:paraId="2A3CC8B2" w14:textId="77777777" w:rsidR="00417B93" w:rsidRPr="008A1F07" w:rsidRDefault="00417B93"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p>
        </w:tc>
        <w:tc>
          <w:tcPr>
            <w:tcW w:w="1719" w:type="dxa"/>
            <w:shd w:val="pct10" w:color="auto" w:fill="auto"/>
            <w:vAlign w:val="center"/>
          </w:tcPr>
          <w:p w14:paraId="78EC3073" w14:textId="77777777" w:rsidR="00417B93" w:rsidRPr="008A1F07" w:rsidRDefault="00B52AE6"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sidRPr="008A1F07">
              <w:rPr>
                <w:rFonts w:ascii="Calibri" w:eastAsia="Calibri" w:hAnsi="Calibri"/>
                <w:color w:val="000000"/>
                <w:sz w:val="20"/>
              </w:rPr>
              <w:t>Israel Trips</w:t>
            </w:r>
          </w:p>
        </w:tc>
        <w:tc>
          <w:tcPr>
            <w:tcW w:w="921" w:type="dxa"/>
            <w:vAlign w:val="center"/>
          </w:tcPr>
          <w:p w14:paraId="180B992D" w14:textId="0E89A8BF" w:rsidR="00417B93" w:rsidRPr="008A1F07" w:rsidRDefault="00AF36FB"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Pr>
                <w:rFonts w:ascii="Calibri" w:eastAsia="Calibri" w:hAnsi="Calibri"/>
                <w:color w:val="000000"/>
                <w:sz w:val="20"/>
              </w:rPr>
              <w:t>N</w:t>
            </w:r>
          </w:p>
        </w:tc>
      </w:tr>
      <w:tr w:rsidR="002D1712" w:rsidRPr="008A1F07" w14:paraId="63709166" w14:textId="77777777" w:rsidTr="004B5420">
        <w:tc>
          <w:tcPr>
            <w:tcW w:w="2268" w:type="dxa"/>
            <w:tcBorders>
              <w:bottom w:val="single" w:sz="4" w:space="0" w:color="auto"/>
            </w:tcBorders>
            <w:vAlign w:val="center"/>
          </w:tcPr>
          <w:p w14:paraId="6D321164" w14:textId="77777777" w:rsidR="00417B93" w:rsidRPr="008A1F07" w:rsidRDefault="00417B93"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p>
        </w:tc>
        <w:tc>
          <w:tcPr>
            <w:tcW w:w="540" w:type="dxa"/>
            <w:tcBorders>
              <w:bottom w:val="single" w:sz="4" w:space="0" w:color="auto"/>
            </w:tcBorders>
            <w:vAlign w:val="center"/>
          </w:tcPr>
          <w:p w14:paraId="34D20C9C" w14:textId="77777777" w:rsidR="00417B93" w:rsidRPr="008A1F07" w:rsidRDefault="00417B93"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p>
        </w:tc>
        <w:tc>
          <w:tcPr>
            <w:tcW w:w="1979" w:type="dxa"/>
            <w:tcBorders>
              <w:bottom w:val="single" w:sz="4" w:space="0" w:color="auto"/>
            </w:tcBorders>
            <w:shd w:val="pct10" w:color="auto" w:fill="auto"/>
            <w:vAlign w:val="center"/>
          </w:tcPr>
          <w:p w14:paraId="793A8A12" w14:textId="0BB29591" w:rsidR="00417B93" w:rsidRPr="008A1F07" w:rsidRDefault="00417B93"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p>
        </w:tc>
        <w:tc>
          <w:tcPr>
            <w:tcW w:w="724" w:type="dxa"/>
            <w:tcBorders>
              <w:bottom w:val="single" w:sz="4" w:space="0" w:color="auto"/>
            </w:tcBorders>
            <w:vAlign w:val="center"/>
          </w:tcPr>
          <w:p w14:paraId="55CFC6BB" w14:textId="77777777" w:rsidR="00417B93" w:rsidRPr="008A1F07" w:rsidRDefault="00417B93"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p>
        </w:tc>
        <w:tc>
          <w:tcPr>
            <w:tcW w:w="2155" w:type="dxa"/>
            <w:gridSpan w:val="2"/>
            <w:tcBorders>
              <w:bottom w:val="single" w:sz="4" w:space="0" w:color="auto"/>
            </w:tcBorders>
            <w:shd w:val="clear" w:color="auto" w:fill="auto"/>
            <w:vAlign w:val="center"/>
          </w:tcPr>
          <w:p w14:paraId="1F07C6E2" w14:textId="77777777" w:rsidR="00417B93" w:rsidRPr="008A1F07" w:rsidRDefault="00417B93"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p>
        </w:tc>
        <w:tc>
          <w:tcPr>
            <w:tcW w:w="710" w:type="dxa"/>
            <w:tcBorders>
              <w:bottom w:val="single" w:sz="4" w:space="0" w:color="auto"/>
            </w:tcBorders>
            <w:vAlign w:val="center"/>
          </w:tcPr>
          <w:p w14:paraId="08658281" w14:textId="77777777" w:rsidR="00417B93" w:rsidRPr="008A1F07" w:rsidRDefault="00417B93"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p>
        </w:tc>
        <w:tc>
          <w:tcPr>
            <w:tcW w:w="1719" w:type="dxa"/>
            <w:tcBorders>
              <w:bottom w:val="single" w:sz="4" w:space="0" w:color="auto"/>
            </w:tcBorders>
            <w:shd w:val="clear" w:color="auto" w:fill="auto"/>
            <w:vAlign w:val="center"/>
          </w:tcPr>
          <w:p w14:paraId="394C3D65" w14:textId="77777777" w:rsidR="00417B93" w:rsidRPr="008A1F07" w:rsidRDefault="00417B93"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p>
        </w:tc>
        <w:tc>
          <w:tcPr>
            <w:tcW w:w="921" w:type="dxa"/>
            <w:tcBorders>
              <w:bottom w:val="single" w:sz="4" w:space="0" w:color="auto"/>
            </w:tcBorders>
            <w:shd w:val="clear" w:color="auto" w:fill="auto"/>
            <w:vAlign w:val="center"/>
          </w:tcPr>
          <w:p w14:paraId="3CDC1DD0" w14:textId="77777777" w:rsidR="00417B93" w:rsidRPr="008A1F07" w:rsidRDefault="00417B93"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p>
        </w:tc>
      </w:tr>
      <w:tr w:rsidR="002D1712" w:rsidRPr="008A1F07" w14:paraId="6D7203CC" w14:textId="77777777" w:rsidTr="008A1F07">
        <w:trPr>
          <w:trHeight w:val="638"/>
        </w:trPr>
        <w:tc>
          <w:tcPr>
            <w:tcW w:w="2268" w:type="dxa"/>
            <w:tcBorders>
              <w:top w:val="single" w:sz="4" w:space="0" w:color="auto"/>
              <w:bottom w:val="double" w:sz="4" w:space="0" w:color="auto"/>
            </w:tcBorders>
            <w:shd w:val="pct10" w:color="auto" w:fill="auto"/>
            <w:vAlign w:val="center"/>
          </w:tcPr>
          <w:p w14:paraId="7086D1EA" w14:textId="77777777" w:rsidR="00B52AE6" w:rsidRPr="008A1F07" w:rsidRDefault="00B52AE6"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sidRPr="008A1F07">
              <w:rPr>
                <w:rFonts w:ascii="Calibri" w:eastAsia="Calibri" w:hAnsi="Calibri"/>
                <w:color w:val="000000"/>
                <w:sz w:val="20"/>
              </w:rPr>
              <w:t>Other (please specify)</w:t>
            </w:r>
          </w:p>
        </w:tc>
        <w:tc>
          <w:tcPr>
            <w:tcW w:w="8748" w:type="dxa"/>
            <w:gridSpan w:val="8"/>
            <w:tcBorders>
              <w:top w:val="single" w:sz="4" w:space="0" w:color="auto"/>
              <w:bottom w:val="double" w:sz="4" w:space="0" w:color="auto"/>
            </w:tcBorders>
            <w:vAlign w:val="center"/>
          </w:tcPr>
          <w:p w14:paraId="7F2FF25E" w14:textId="77777777" w:rsidR="00B52AE6" w:rsidRPr="008A1F07" w:rsidRDefault="00B52AE6"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p>
        </w:tc>
      </w:tr>
      <w:tr w:rsidR="00B52AE6" w:rsidRPr="008A1F07" w14:paraId="23443B3E" w14:textId="77777777" w:rsidTr="008A1F07">
        <w:trPr>
          <w:trHeight w:val="600"/>
        </w:trPr>
        <w:tc>
          <w:tcPr>
            <w:tcW w:w="11016" w:type="dxa"/>
            <w:gridSpan w:val="9"/>
            <w:tcBorders>
              <w:top w:val="double" w:sz="4" w:space="0" w:color="auto"/>
              <w:left w:val="nil"/>
              <w:bottom w:val="double" w:sz="4" w:space="0" w:color="auto"/>
              <w:right w:val="nil"/>
            </w:tcBorders>
            <w:shd w:val="clear" w:color="auto" w:fill="auto"/>
            <w:vAlign w:val="center"/>
          </w:tcPr>
          <w:p w14:paraId="4A08887E" w14:textId="77777777" w:rsidR="00B52AE6" w:rsidRPr="008A1F07" w:rsidRDefault="00B52AE6"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jc w:val="center"/>
              <w:rPr>
                <w:rFonts w:ascii="Calibri" w:eastAsia="Calibri" w:hAnsi="Calibri"/>
                <w:color w:val="000000"/>
                <w:sz w:val="16"/>
              </w:rPr>
            </w:pPr>
          </w:p>
          <w:p w14:paraId="44692C74" w14:textId="77777777" w:rsidR="00B52AE6" w:rsidRPr="008A1F07" w:rsidRDefault="00B52AE6"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jc w:val="center"/>
              <w:rPr>
                <w:rFonts w:ascii="Calibri" w:eastAsia="Calibri" w:hAnsi="Calibri"/>
                <w:b/>
                <w:color w:val="000000"/>
                <w:sz w:val="20"/>
              </w:rPr>
            </w:pPr>
            <w:r w:rsidRPr="008A1F07">
              <w:rPr>
                <w:rFonts w:ascii="Calibri" w:eastAsia="Calibri" w:hAnsi="Calibri"/>
                <w:b/>
                <w:color w:val="000000"/>
                <w:sz w:val="20"/>
              </w:rPr>
              <w:t>Social Security is required by Federal Law</w:t>
            </w:r>
          </w:p>
          <w:p w14:paraId="11DB4073" w14:textId="77777777" w:rsidR="00B52AE6" w:rsidRPr="008A1F07" w:rsidRDefault="00B52AE6"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jc w:val="center"/>
              <w:rPr>
                <w:rFonts w:ascii="Calibri" w:eastAsia="Calibri" w:hAnsi="Calibri"/>
                <w:color w:val="000000"/>
                <w:sz w:val="20"/>
              </w:rPr>
            </w:pPr>
          </w:p>
        </w:tc>
      </w:tr>
      <w:tr w:rsidR="002D1712" w:rsidRPr="008A1F07" w14:paraId="59B21050" w14:textId="77777777" w:rsidTr="008A1F07">
        <w:tblPrEx>
          <w:tblBorders>
            <w:top w:val="single" w:sz="4" w:space="0" w:color="auto"/>
            <w:left w:val="single" w:sz="4" w:space="0" w:color="auto"/>
            <w:bottom w:val="single" w:sz="4" w:space="0" w:color="auto"/>
            <w:right w:val="single" w:sz="4" w:space="0" w:color="auto"/>
            <w:insideV w:val="single" w:sz="4" w:space="0" w:color="auto"/>
          </w:tblBorders>
        </w:tblPrEx>
        <w:trPr>
          <w:trHeight w:val="330"/>
        </w:trPr>
        <w:tc>
          <w:tcPr>
            <w:tcW w:w="6318" w:type="dxa"/>
            <w:gridSpan w:val="5"/>
            <w:tcBorders>
              <w:top w:val="double" w:sz="4" w:space="0" w:color="auto"/>
              <w:left w:val="double" w:sz="4" w:space="0" w:color="auto"/>
              <w:bottom w:val="single" w:sz="4" w:space="0" w:color="auto"/>
              <w:right w:val="nil"/>
            </w:tcBorders>
            <w:shd w:val="pct10" w:color="auto" w:fill="auto"/>
            <w:vAlign w:val="center"/>
          </w:tcPr>
          <w:p w14:paraId="0BA18D99" w14:textId="77777777" w:rsidR="00A45CD6" w:rsidRPr="008A1F07" w:rsidRDefault="00A45CD6"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sidRPr="008A1F07">
              <w:rPr>
                <w:rFonts w:ascii="Calibri" w:eastAsia="Calibri" w:hAnsi="Calibri"/>
                <w:color w:val="000000"/>
                <w:sz w:val="20"/>
              </w:rPr>
              <w:t xml:space="preserve">Is this position being listed with any other professional placement service ?   </w:t>
            </w:r>
          </w:p>
        </w:tc>
        <w:tc>
          <w:tcPr>
            <w:tcW w:w="4698" w:type="dxa"/>
            <w:gridSpan w:val="4"/>
            <w:tcBorders>
              <w:top w:val="double" w:sz="4" w:space="0" w:color="auto"/>
              <w:left w:val="nil"/>
              <w:right w:val="double" w:sz="4" w:space="0" w:color="auto"/>
            </w:tcBorders>
          </w:tcPr>
          <w:p w14:paraId="4FC1D26A" w14:textId="4F4E5E92" w:rsidR="00A45CD6" w:rsidRPr="008A1F07" w:rsidRDefault="00683DFD"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Pr>
                <w:rFonts w:ascii="Calibri" w:eastAsia="Calibri" w:hAnsi="Calibri"/>
                <w:color w:val="000000"/>
                <w:sz w:val="20"/>
              </w:rPr>
              <w:t>N</w:t>
            </w:r>
          </w:p>
        </w:tc>
      </w:tr>
      <w:tr w:rsidR="002D1712" w:rsidRPr="008A1F07" w14:paraId="499D8E4E" w14:textId="77777777" w:rsidTr="008A1F07">
        <w:tblPrEx>
          <w:tblBorders>
            <w:top w:val="single" w:sz="4" w:space="0" w:color="auto"/>
            <w:left w:val="single" w:sz="4" w:space="0" w:color="auto"/>
            <w:bottom w:val="single" w:sz="4" w:space="0" w:color="auto"/>
            <w:right w:val="single" w:sz="4" w:space="0" w:color="auto"/>
            <w:insideV w:val="single" w:sz="4" w:space="0" w:color="auto"/>
          </w:tblBorders>
        </w:tblPrEx>
        <w:trPr>
          <w:trHeight w:val="341"/>
        </w:trPr>
        <w:tc>
          <w:tcPr>
            <w:tcW w:w="6318" w:type="dxa"/>
            <w:gridSpan w:val="5"/>
            <w:tcBorders>
              <w:left w:val="double" w:sz="4" w:space="0" w:color="auto"/>
              <w:bottom w:val="double" w:sz="4" w:space="0" w:color="auto"/>
              <w:right w:val="nil"/>
            </w:tcBorders>
            <w:shd w:val="pct10" w:color="auto" w:fill="auto"/>
            <w:vAlign w:val="center"/>
          </w:tcPr>
          <w:p w14:paraId="1F28A4CE" w14:textId="77777777" w:rsidR="00A45CD6" w:rsidRPr="008A1F07" w:rsidRDefault="00A45CD6"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sidRPr="008A1F07">
              <w:rPr>
                <w:rFonts w:ascii="Calibri" w:eastAsia="Calibri" w:hAnsi="Calibri"/>
                <w:color w:val="000000"/>
                <w:sz w:val="20"/>
              </w:rPr>
              <w:t>If “YES” please indicate which one and the title by which it is being listed</w:t>
            </w:r>
          </w:p>
        </w:tc>
        <w:tc>
          <w:tcPr>
            <w:tcW w:w="4698" w:type="dxa"/>
            <w:gridSpan w:val="4"/>
            <w:tcBorders>
              <w:left w:val="nil"/>
              <w:bottom w:val="double" w:sz="4" w:space="0" w:color="auto"/>
              <w:right w:val="double" w:sz="4" w:space="0" w:color="auto"/>
            </w:tcBorders>
          </w:tcPr>
          <w:p w14:paraId="75474135" w14:textId="77777777" w:rsidR="00A45CD6" w:rsidRPr="008A1F07" w:rsidRDefault="00A45CD6"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p>
        </w:tc>
      </w:tr>
    </w:tbl>
    <w:p w14:paraId="3C693083" w14:textId="77777777" w:rsidR="00EA7D3B" w:rsidRDefault="00EA7D3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hAnsi="Calibri"/>
          <w:color w:val="000000"/>
          <w:sz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8"/>
        <w:gridCol w:w="10487"/>
      </w:tblGrid>
      <w:tr w:rsidR="002D1712" w:rsidRPr="008A1F07" w14:paraId="2BA9355F" w14:textId="77777777" w:rsidTr="008A1F07">
        <w:trPr>
          <w:jc w:val="center"/>
        </w:trPr>
        <w:tc>
          <w:tcPr>
            <w:tcW w:w="10895" w:type="dxa"/>
            <w:gridSpan w:val="2"/>
            <w:tcBorders>
              <w:top w:val="double" w:sz="4" w:space="0" w:color="auto"/>
              <w:left w:val="double" w:sz="4" w:space="0" w:color="auto"/>
              <w:bottom w:val="double" w:sz="4" w:space="0" w:color="auto"/>
              <w:right w:val="double" w:sz="4" w:space="0" w:color="auto"/>
            </w:tcBorders>
            <w:shd w:val="pct10" w:color="auto" w:fill="auto"/>
            <w:vAlign w:val="center"/>
          </w:tcPr>
          <w:p w14:paraId="2A76D3D4" w14:textId="77777777" w:rsidR="00856330" w:rsidRPr="008A1F07" w:rsidRDefault="00856330" w:rsidP="00925B2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sidRPr="008A1F07">
              <w:rPr>
                <w:rFonts w:ascii="Calibri" w:eastAsia="Calibri" w:hAnsi="Calibri"/>
                <w:b/>
                <w:color w:val="000000"/>
                <w:sz w:val="20"/>
              </w:rPr>
              <w:t xml:space="preserve">In making this request to the </w:t>
            </w:r>
            <w:r w:rsidR="00925B25">
              <w:rPr>
                <w:rFonts w:ascii="Calibri" w:eastAsia="Calibri" w:hAnsi="Calibri"/>
                <w:b/>
                <w:color w:val="000000"/>
                <w:sz w:val="20"/>
              </w:rPr>
              <w:t>ARJE</w:t>
            </w:r>
            <w:r w:rsidRPr="008A1F07">
              <w:rPr>
                <w:rFonts w:ascii="Calibri" w:eastAsia="Calibri" w:hAnsi="Calibri"/>
                <w:b/>
                <w:color w:val="000000"/>
                <w:sz w:val="20"/>
              </w:rPr>
              <w:t xml:space="preserve"> PLACEMENT SERVICE, the congregation/institution agrees that it will</w:t>
            </w:r>
          </w:p>
        </w:tc>
      </w:tr>
      <w:tr w:rsidR="002D1712" w:rsidRPr="008A1F07" w14:paraId="70FAC444" w14:textId="77777777" w:rsidTr="008A1F07">
        <w:trPr>
          <w:jc w:val="center"/>
        </w:trPr>
        <w:tc>
          <w:tcPr>
            <w:tcW w:w="408" w:type="dxa"/>
            <w:tcBorders>
              <w:top w:val="double" w:sz="4" w:space="0" w:color="auto"/>
            </w:tcBorders>
            <w:vAlign w:val="center"/>
          </w:tcPr>
          <w:p w14:paraId="157150AF" w14:textId="77777777" w:rsidR="00856330" w:rsidRPr="008A1F07" w:rsidRDefault="00856330"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720"/>
              <w:rPr>
                <w:rFonts w:ascii="Calibri" w:eastAsia="Calibri" w:hAnsi="Calibri"/>
                <w:color w:val="000000"/>
                <w:sz w:val="20"/>
              </w:rPr>
            </w:pPr>
            <w:r w:rsidRPr="008A1F07">
              <w:rPr>
                <w:rFonts w:ascii="Calibri" w:eastAsia="Calibri" w:hAnsi="Calibri"/>
                <w:color w:val="000000"/>
                <w:sz w:val="20"/>
              </w:rPr>
              <w:t>A</w:t>
            </w:r>
          </w:p>
        </w:tc>
        <w:tc>
          <w:tcPr>
            <w:tcW w:w="10487" w:type="dxa"/>
            <w:tcBorders>
              <w:top w:val="double" w:sz="4" w:space="0" w:color="auto"/>
            </w:tcBorders>
          </w:tcPr>
          <w:p w14:paraId="373114E1" w14:textId="77777777" w:rsidR="00856330" w:rsidRPr="008A1F07" w:rsidRDefault="00856330"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jc w:val="both"/>
              <w:rPr>
                <w:rFonts w:ascii="Calibri" w:eastAsia="Calibri" w:hAnsi="Calibri"/>
                <w:color w:val="000000"/>
                <w:sz w:val="20"/>
              </w:rPr>
            </w:pPr>
          </w:p>
        </w:tc>
      </w:tr>
      <w:tr w:rsidR="00856330" w:rsidRPr="008A1F07" w14:paraId="01118887" w14:textId="77777777" w:rsidTr="008A1F07">
        <w:trPr>
          <w:jc w:val="center"/>
        </w:trPr>
        <w:tc>
          <w:tcPr>
            <w:tcW w:w="408" w:type="dxa"/>
            <w:vAlign w:val="center"/>
          </w:tcPr>
          <w:p w14:paraId="5F485E4F" w14:textId="77777777" w:rsidR="00856330" w:rsidRPr="008A1F07" w:rsidRDefault="00856330"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sidRPr="008A1F07">
              <w:rPr>
                <w:rFonts w:ascii="Calibri" w:eastAsia="Calibri" w:hAnsi="Calibri"/>
                <w:color w:val="000000"/>
                <w:sz w:val="20"/>
              </w:rPr>
              <w:t>A</w:t>
            </w:r>
          </w:p>
        </w:tc>
        <w:tc>
          <w:tcPr>
            <w:tcW w:w="10487" w:type="dxa"/>
          </w:tcPr>
          <w:p w14:paraId="7656F568" w14:textId="77777777" w:rsidR="00856330" w:rsidRPr="008A1F07" w:rsidRDefault="00856330"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jc w:val="both"/>
              <w:rPr>
                <w:rFonts w:ascii="Calibri" w:eastAsia="Calibri" w:hAnsi="Calibri"/>
                <w:color w:val="000000"/>
                <w:sz w:val="20"/>
              </w:rPr>
            </w:pPr>
            <w:r w:rsidRPr="008A1F07">
              <w:rPr>
                <w:rFonts w:ascii="Calibri" w:eastAsia="Calibri" w:hAnsi="Calibri"/>
                <w:color w:val="000000"/>
                <w:sz w:val="20"/>
              </w:rPr>
              <w:t>In keeping with the high ideals of Reform Judaism, not exclude a candidate from consideration based on age, gender, sexual orientation or marital status;</w:t>
            </w:r>
          </w:p>
        </w:tc>
      </w:tr>
      <w:tr w:rsidR="002D1712" w:rsidRPr="008A1F07" w14:paraId="3B3276AC" w14:textId="77777777" w:rsidTr="008A1F07">
        <w:trPr>
          <w:jc w:val="center"/>
        </w:trPr>
        <w:tc>
          <w:tcPr>
            <w:tcW w:w="408" w:type="dxa"/>
            <w:vAlign w:val="center"/>
          </w:tcPr>
          <w:p w14:paraId="18AF4C55" w14:textId="77777777" w:rsidR="00856330" w:rsidRPr="008A1F07" w:rsidRDefault="00856330"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sidRPr="008A1F07">
              <w:rPr>
                <w:rFonts w:ascii="Calibri" w:eastAsia="Calibri" w:hAnsi="Calibri"/>
                <w:color w:val="000000"/>
                <w:sz w:val="20"/>
              </w:rPr>
              <w:t>B</w:t>
            </w:r>
          </w:p>
        </w:tc>
        <w:tc>
          <w:tcPr>
            <w:tcW w:w="10487" w:type="dxa"/>
          </w:tcPr>
          <w:p w14:paraId="18100F95" w14:textId="77777777" w:rsidR="00856330" w:rsidRPr="008A1F07" w:rsidRDefault="00856330" w:rsidP="00EC41D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jc w:val="both"/>
              <w:rPr>
                <w:rFonts w:ascii="Calibri" w:eastAsia="Calibri" w:hAnsi="Calibri"/>
                <w:color w:val="000000"/>
                <w:sz w:val="20"/>
              </w:rPr>
            </w:pPr>
            <w:r w:rsidRPr="008A1F07">
              <w:rPr>
                <w:rFonts w:ascii="Calibri" w:eastAsia="Calibri" w:hAnsi="Calibri"/>
                <w:color w:val="000000"/>
                <w:sz w:val="20"/>
              </w:rPr>
              <w:t xml:space="preserve">Keep the </w:t>
            </w:r>
            <w:r w:rsidR="00EC41D0">
              <w:rPr>
                <w:rFonts w:ascii="Calibri" w:eastAsia="Calibri" w:hAnsi="Calibri"/>
                <w:color w:val="000000"/>
                <w:sz w:val="20"/>
              </w:rPr>
              <w:t>ARJE</w:t>
            </w:r>
            <w:r w:rsidRPr="008A1F07">
              <w:rPr>
                <w:rFonts w:ascii="Calibri" w:eastAsia="Calibri" w:hAnsi="Calibri"/>
                <w:color w:val="000000"/>
                <w:sz w:val="20"/>
              </w:rPr>
              <w:t xml:space="preserve"> Placement Service informed of ALL interviews and their outcomes;</w:t>
            </w:r>
          </w:p>
        </w:tc>
      </w:tr>
      <w:tr w:rsidR="002D1712" w:rsidRPr="008A1F07" w14:paraId="528BD60C" w14:textId="77777777" w:rsidTr="008A1F07">
        <w:trPr>
          <w:jc w:val="center"/>
        </w:trPr>
        <w:tc>
          <w:tcPr>
            <w:tcW w:w="408" w:type="dxa"/>
            <w:vAlign w:val="center"/>
          </w:tcPr>
          <w:p w14:paraId="19FF74C6" w14:textId="77777777" w:rsidR="00856330" w:rsidRPr="008A1F07" w:rsidRDefault="00856330"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sidRPr="008A1F07">
              <w:rPr>
                <w:rFonts w:ascii="Calibri" w:eastAsia="Calibri" w:hAnsi="Calibri"/>
                <w:color w:val="000000"/>
                <w:sz w:val="20"/>
              </w:rPr>
              <w:t>C</w:t>
            </w:r>
          </w:p>
        </w:tc>
        <w:tc>
          <w:tcPr>
            <w:tcW w:w="10487" w:type="dxa"/>
          </w:tcPr>
          <w:p w14:paraId="782F8846" w14:textId="77777777" w:rsidR="00856330" w:rsidRPr="008A1F07" w:rsidRDefault="00856330"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jc w:val="both"/>
              <w:rPr>
                <w:rFonts w:ascii="Calibri" w:eastAsia="Calibri" w:hAnsi="Calibri"/>
                <w:color w:val="000000"/>
                <w:sz w:val="20"/>
              </w:rPr>
            </w:pPr>
            <w:r w:rsidRPr="008A1F07">
              <w:rPr>
                <w:rFonts w:ascii="Calibri" w:eastAsia="Calibri" w:hAnsi="Calibri"/>
                <w:color w:val="000000"/>
                <w:sz w:val="20"/>
              </w:rPr>
              <w:t>Reimburse all travel and related expenses for an Educator invited for an interview;</w:t>
            </w:r>
          </w:p>
        </w:tc>
      </w:tr>
      <w:tr w:rsidR="002D1712" w:rsidRPr="008A1F07" w14:paraId="5B1A877A" w14:textId="77777777" w:rsidTr="008A1F07">
        <w:trPr>
          <w:jc w:val="center"/>
        </w:trPr>
        <w:tc>
          <w:tcPr>
            <w:tcW w:w="408" w:type="dxa"/>
            <w:vAlign w:val="center"/>
          </w:tcPr>
          <w:p w14:paraId="599F647F" w14:textId="77777777" w:rsidR="00856330" w:rsidRPr="008A1F07" w:rsidRDefault="00856330"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sidRPr="008A1F07">
              <w:rPr>
                <w:rFonts w:ascii="Calibri" w:eastAsia="Calibri" w:hAnsi="Calibri"/>
                <w:color w:val="000000"/>
                <w:sz w:val="20"/>
              </w:rPr>
              <w:t>D</w:t>
            </w:r>
          </w:p>
        </w:tc>
        <w:tc>
          <w:tcPr>
            <w:tcW w:w="10487" w:type="dxa"/>
          </w:tcPr>
          <w:p w14:paraId="52DF49AE" w14:textId="77777777" w:rsidR="00856330" w:rsidRPr="008A1F07" w:rsidRDefault="00856330"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jc w:val="both"/>
              <w:rPr>
                <w:rFonts w:ascii="Calibri" w:eastAsia="Calibri" w:hAnsi="Calibri"/>
                <w:color w:val="000000"/>
                <w:sz w:val="20"/>
              </w:rPr>
            </w:pPr>
            <w:r w:rsidRPr="008A1F07">
              <w:rPr>
                <w:rFonts w:ascii="Calibri" w:eastAsia="Calibri" w:hAnsi="Calibri"/>
                <w:color w:val="000000"/>
                <w:sz w:val="20"/>
              </w:rPr>
              <w:t>Arrange the terms of its contract and/or letter of agreement with its Educator-Designate following the principl</w:t>
            </w:r>
            <w:r w:rsidR="007E46F3" w:rsidRPr="008A1F07">
              <w:rPr>
                <w:rFonts w:ascii="Calibri" w:eastAsia="Calibri" w:hAnsi="Calibri"/>
                <w:color w:val="000000"/>
                <w:sz w:val="20"/>
              </w:rPr>
              <w:t>e</w:t>
            </w:r>
            <w:r w:rsidRPr="008A1F07">
              <w:rPr>
                <w:rFonts w:ascii="Calibri" w:eastAsia="Calibri" w:hAnsi="Calibri"/>
                <w:color w:val="000000"/>
                <w:sz w:val="20"/>
              </w:rPr>
              <w:t>s of the document</w:t>
            </w:r>
            <w:r w:rsidR="007E46F3" w:rsidRPr="008A1F07">
              <w:rPr>
                <w:rFonts w:ascii="Calibri" w:eastAsia="Calibri" w:hAnsi="Calibri"/>
                <w:color w:val="000000"/>
                <w:sz w:val="20"/>
              </w:rPr>
              <w:t xml:space="preserve"> </w:t>
            </w:r>
            <w:r w:rsidRPr="008A1F07">
              <w:rPr>
                <w:rFonts w:ascii="Calibri" w:eastAsia="Calibri" w:hAnsi="Calibri"/>
                <w:color w:val="000000"/>
                <w:sz w:val="20"/>
              </w:rPr>
              <w:t>entitled</w:t>
            </w:r>
            <w:r w:rsidRPr="008A1F07">
              <w:rPr>
                <w:rFonts w:ascii="Calibri" w:eastAsia="Calibri" w:hAnsi="Calibri"/>
                <w:i/>
                <w:color w:val="000000"/>
                <w:sz w:val="20"/>
              </w:rPr>
              <w:t xml:space="preserve"> GUIDELINE FOR EDUCATOR CONGREGATIONAL RELATIONSHIPS</w:t>
            </w:r>
            <w:r w:rsidRPr="008A1F07">
              <w:rPr>
                <w:rFonts w:ascii="Calibri" w:eastAsia="Calibri" w:hAnsi="Calibri"/>
                <w:color w:val="000000"/>
                <w:sz w:val="20"/>
              </w:rPr>
              <w:t xml:space="preserve"> (“The Blue Book”), as adopted and recommended May 1988 by the Board of Trustees of the Union of American Hebrew Congregations, the Central Conference of American Rabbis, and the National Association of Temple Educators;</w:t>
            </w:r>
          </w:p>
        </w:tc>
      </w:tr>
      <w:tr w:rsidR="002D1712" w:rsidRPr="008A1F07" w14:paraId="12C437D9" w14:textId="77777777" w:rsidTr="008A1F07">
        <w:trPr>
          <w:jc w:val="center"/>
        </w:trPr>
        <w:tc>
          <w:tcPr>
            <w:tcW w:w="408" w:type="dxa"/>
            <w:vAlign w:val="center"/>
          </w:tcPr>
          <w:p w14:paraId="23CC4969" w14:textId="77777777" w:rsidR="00856330" w:rsidRPr="008A1F07" w:rsidRDefault="00856330"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sidRPr="008A1F07">
              <w:rPr>
                <w:rFonts w:ascii="Calibri" w:eastAsia="Calibri" w:hAnsi="Calibri"/>
                <w:color w:val="000000"/>
                <w:sz w:val="20"/>
              </w:rPr>
              <w:t>E</w:t>
            </w:r>
          </w:p>
        </w:tc>
        <w:tc>
          <w:tcPr>
            <w:tcW w:w="10487" w:type="dxa"/>
          </w:tcPr>
          <w:p w14:paraId="6F28FECF" w14:textId="77777777" w:rsidR="00856330" w:rsidRPr="008A1F07" w:rsidRDefault="00856330"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jc w:val="both"/>
              <w:rPr>
                <w:rFonts w:ascii="Calibri" w:eastAsia="Calibri" w:hAnsi="Calibri"/>
                <w:color w:val="000000"/>
                <w:sz w:val="20"/>
              </w:rPr>
            </w:pPr>
            <w:r w:rsidRPr="008A1F07">
              <w:rPr>
                <w:rFonts w:ascii="Calibri" w:eastAsia="Calibri" w:hAnsi="Calibri"/>
                <w:color w:val="000000"/>
                <w:sz w:val="20"/>
              </w:rPr>
              <w:t>On acceptance of the contract and/or letter of intent by both the congregation/institution and the Educator-Designate, forward a copy of the contract and/or letter of agreement for the files of the Placement Service, ALL files being confidential.</w:t>
            </w:r>
          </w:p>
        </w:tc>
      </w:tr>
      <w:tr w:rsidR="002D1712" w:rsidRPr="008A1F07" w14:paraId="088F3B7A" w14:textId="77777777" w:rsidTr="008A1F07">
        <w:trPr>
          <w:jc w:val="center"/>
        </w:trPr>
        <w:tc>
          <w:tcPr>
            <w:tcW w:w="408" w:type="dxa"/>
            <w:vAlign w:val="center"/>
          </w:tcPr>
          <w:p w14:paraId="0C9F41FF" w14:textId="77777777" w:rsidR="00856330" w:rsidRPr="008A1F07" w:rsidRDefault="00856330" w:rsidP="008A1F0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20"/>
              </w:rPr>
            </w:pPr>
            <w:r w:rsidRPr="008A1F07">
              <w:rPr>
                <w:rFonts w:ascii="Calibri" w:eastAsia="Calibri" w:hAnsi="Calibri"/>
                <w:color w:val="000000"/>
                <w:sz w:val="20"/>
              </w:rPr>
              <w:t>F</w:t>
            </w:r>
          </w:p>
        </w:tc>
        <w:tc>
          <w:tcPr>
            <w:tcW w:w="10487" w:type="dxa"/>
          </w:tcPr>
          <w:p w14:paraId="54B39606" w14:textId="77777777" w:rsidR="00856330" w:rsidRPr="008A1F07" w:rsidRDefault="00856330" w:rsidP="00EC41D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jc w:val="both"/>
              <w:rPr>
                <w:rFonts w:ascii="Calibri" w:eastAsia="Calibri" w:hAnsi="Calibri"/>
                <w:color w:val="000000"/>
                <w:sz w:val="20"/>
              </w:rPr>
            </w:pPr>
            <w:r w:rsidRPr="008A1F07">
              <w:rPr>
                <w:rFonts w:ascii="Calibri" w:eastAsia="Calibri" w:hAnsi="Calibri"/>
                <w:b/>
                <w:color w:val="000000"/>
                <w:sz w:val="20"/>
              </w:rPr>
              <w:t xml:space="preserve">NOTIFY THE </w:t>
            </w:r>
            <w:r w:rsidR="00EC41D0">
              <w:rPr>
                <w:rFonts w:ascii="Calibri" w:eastAsia="Calibri" w:hAnsi="Calibri"/>
                <w:b/>
                <w:color w:val="000000"/>
                <w:sz w:val="20"/>
              </w:rPr>
              <w:t>ARJE</w:t>
            </w:r>
            <w:r w:rsidRPr="008A1F07">
              <w:rPr>
                <w:rFonts w:ascii="Calibri" w:eastAsia="Calibri" w:hAnsi="Calibri"/>
                <w:b/>
                <w:color w:val="000000"/>
                <w:sz w:val="20"/>
              </w:rPr>
              <w:t xml:space="preserve"> PLACEMENT OFFICE OF THE NAME OF THE EDUCATOR-DESIGNATE WHEN THE SEARCH IS FINALIZED.</w:t>
            </w:r>
          </w:p>
        </w:tc>
      </w:tr>
    </w:tbl>
    <w:p w14:paraId="79E95BE2" w14:textId="77777777" w:rsidR="00EA7D3B" w:rsidRPr="00856330" w:rsidRDefault="00EA7D3B" w:rsidP="00856330">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hAnsi="Calibri"/>
          <w:color w:val="000000"/>
          <w:sz w:val="20"/>
        </w:rPr>
      </w:pPr>
    </w:p>
    <w:p w14:paraId="0876DF85" w14:textId="77777777" w:rsidR="00EA7D3B" w:rsidRDefault="00EA7D3B">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1440" w:hanging="720"/>
        <w:rPr>
          <w:rFonts w:ascii="Calibri" w:hAnsi="Calibri"/>
          <w:color w:val="000000"/>
          <w:sz w:val="1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4687"/>
        <w:gridCol w:w="6103"/>
      </w:tblGrid>
      <w:tr w:rsidR="002D1712" w:rsidRPr="008A1F07" w14:paraId="389B92B5" w14:textId="77777777" w:rsidTr="008A1F07">
        <w:trPr>
          <w:jc w:val="center"/>
        </w:trPr>
        <w:tc>
          <w:tcPr>
            <w:tcW w:w="4734" w:type="dxa"/>
            <w:shd w:val="pct10" w:color="auto" w:fill="auto"/>
            <w:vAlign w:val="center"/>
          </w:tcPr>
          <w:p w14:paraId="5369B2E1" w14:textId="77777777" w:rsidR="007B7E0F" w:rsidRPr="008A1F07" w:rsidRDefault="007B7E0F" w:rsidP="008A1F07">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sidRPr="008A1F07">
              <w:rPr>
                <w:rFonts w:ascii="Calibri" w:eastAsia="Calibri" w:hAnsi="Calibri"/>
                <w:b/>
                <w:color w:val="000000"/>
                <w:sz w:val="20"/>
              </w:rPr>
              <w:t>Name of person completing this form and position in congregation / institution</w:t>
            </w:r>
          </w:p>
        </w:tc>
        <w:tc>
          <w:tcPr>
            <w:tcW w:w="6174" w:type="dxa"/>
          </w:tcPr>
          <w:p w14:paraId="1900391B" w14:textId="316218B2" w:rsidR="007B7E0F" w:rsidRPr="008A1F07" w:rsidRDefault="00452852" w:rsidP="008A1F07">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color w:val="000000"/>
                <w:sz w:val="16"/>
              </w:rPr>
            </w:pPr>
            <w:r>
              <w:rPr>
                <w:rFonts w:ascii="Calibri" w:eastAsia="Calibri" w:hAnsi="Calibri"/>
                <w:color w:val="000000"/>
                <w:sz w:val="16"/>
              </w:rPr>
              <w:t>Michael Namath, Director of National Campaigns and Program</w:t>
            </w:r>
          </w:p>
        </w:tc>
      </w:tr>
      <w:tr w:rsidR="002D1712" w:rsidRPr="008A1F07" w14:paraId="6341BB59" w14:textId="77777777" w:rsidTr="008A1F07">
        <w:trPr>
          <w:trHeight w:val="611"/>
          <w:jc w:val="center"/>
        </w:trPr>
        <w:tc>
          <w:tcPr>
            <w:tcW w:w="4734" w:type="dxa"/>
            <w:shd w:val="pct10" w:color="auto" w:fill="auto"/>
            <w:vAlign w:val="center"/>
          </w:tcPr>
          <w:p w14:paraId="4357F1AF" w14:textId="77777777" w:rsidR="007B7E0F" w:rsidRPr="008A1F07" w:rsidRDefault="007B7E0F" w:rsidP="008A1F07">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eastAsia="Calibri" w:hAnsi="Calibri"/>
                <w:b/>
                <w:color w:val="000000"/>
                <w:sz w:val="20"/>
              </w:rPr>
            </w:pPr>
            <w:r w:rsidRPr="008A1F07">
              <w:rPr>
                <w:rFonts w:ascii="Calibri" w:eastAsia="Calibri" w:hAnsi="Calibri"/>
                <w:b/>
                <w:color w:val="000000"/>
                <w:sz w:val="20"/>
              </w:rPr>
              <w:t>Signature</w:t>
            </w:r>
          </w:p>
        </w:tc>
        <w:tc>
          <w:tcPr>
            <w:tcW w:w="6174" w:type="dxa"/>
          </w:tcPr>
          <w:p w14:paraId="1FDFAECD" w14:textId="3DDB1241" w:rsidR="007B7E0F" w:rsidRPr="00522587" w:rsidRDefault="00522587" w:rsidP="008A1F07">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Brush Script MT" w:eastAsia="Calibri" w:hAnsi="Brush Script MT"/>
                <w:i/>
                <w:iCs/>
                <w:color w:val="000000"/>
                <w:sz w:val="16"/>
              </w:rPr>
            </w:pPr>
            <w:r>
              <w:rPr>
                <w:rFonts w:ascii="Brush Script MT" w:eastAsia="Calibri" w:hAnsi="Brush Script MT"/>
                <w:i/>
                <w:iCs/>
                <w:color w:val="000000"/>
                <w:sz w:val="16"/>
              </w:rPr>
              <w:t xml:space="preserve">Rabbi </w:t>
            </w:r>
            <w:r w:rsidRPr="00522587">
              <w:rPr>
                <w:rFonts w:ascii="Brush Script MT" w:eastAsia="Calibri" w:hAnsi="Brush Script MT"/>
                <w:i/>
                <w:iCs/>
                <w:color w:val="000000"/>
                <w:sz w:val="16"/>
              </w:rPr>
              <w:t>Michael Namath</w:t>
            </w:r>
          </w:p>
        </w:tc>
      </w:tr>
    </w:tbl>
    <w:p w14:paraId="6BBD2D1B" w14:textId="77777777" w:rsidR="007B7E0F" w:rsidRPr="00E705BE" w:rsidRDefault="007B7E0F">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1440" w:hanging="720"/>
        <w:rPr>
          <w:rFonts w:ascii="Calibri" w:hAnsi="Calibri"/>
          <w:color w:val="000000"/>
          <w:sz w:val="16"/>
        </w:rPr>
      </w:pPr>
    </w:p>
    <w:p w14:paraId="5378549A" w14:textId="77777777" w:rsidR="00EA7D3B" w:rsidRPr="00E705BE" w:rsidRDefault="00EA7D3B">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1440" w:hanging="720"/>
        <w:rPr>
          <w:rFonts w:ascii="Calibri" w:hAnsi="Calibri"/>
          <w:color w:val="000000"/>
          <w:sz w:val="16"/>
        </w:rPr>
      </w:pPr>
    </w:p>
    <w:p w14:paraId="7CB69134" w14:textId="44C711F7" w:rsidR="00EA7D3B" w:rsidRPr="00A42FC7" w:rsidRDefault="00EA7D3B" w:rsidP="00683DF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hAnsi="Calibri" w:cs="Calibri"/>
        </w:rPr>
      </w:pPr>
    </w:p>
    <w:sectPr w:rsidR="00EA7D3B" w:rsidRPr="00A42FC7" w:rsidSect="008A1F07">
      <w:footerReference w:type="default" r:id="rId9"/>
      <w:footerReference w:type="first" r:id="rId10"/>
      <w:footnotePr>
        <w:numFmt w:val="lowerLetter"/>
      </w:footnotePr>
      <w:endnotePr>
        <w:numFmt w:val="lowerLetter"/>
      </w:endnotePr>
      <w:pgSz w:w="12240" w:h="15840"/>
      <w:pgMar w:top="900" w:right="720" w:bottom="360" w:left="720" w:header="720" w:footer="36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F62779" w14:textId="77777777" w:rsidR="00AF583E" w:rsidRDefault="00AF583E" w:rsidP="008A1F07">
      <w:r>
        <w:separator/>
      </w:r>
    </w:p>
  </w:endnote>
  <w:endnote w:type="continuationSeparator" w:id="0">
    <w:p w14:paraId="6053541C" w14:textId="77777777" w:rsidR="00AF583E" w:rsidRDefault="00AF583E" w:rsidP="008A1F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MS Mincho"/>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Brush Script MT">
    <w:panose1 w:val="03060802040406070304"/>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BBFEA" w14:textId="77777777" w:rsidR="008A1F07" w:rsidRDefault="008A1F07">
    <w:pPr>
      <w:pStyle w:val="Footer"/>
      <w:jc w:val="center"/>
    </w:pPr>
    <w:r>
      <w:fldChar w:fldCharType="begin"/>
    </w:r>
    <w:r>
      <w:instrText xml:space="preserve"> PAGE   \* MERGEFORMAT </w:instrText>
    </w:r>
    <w:r>
      <w:fldChar w:fldCharType="separate"/>
    </w:r>
    <w:r w:rsidR="00C92411">
      <w:rPr>
        <w:noProof/>
      </w:rPr>
      <w:t>7</w:t>
    </w:r>
    <w:r>
      <w:fldChar w:fldCharType="end"/>
    </w:r>
  </w:p>
  <w:p w14:paraId="107E57F7" w14:textId="77777777" w:rsidR="008A1F07" w:rsidRDefault="008A1F0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87783D" w14:textId="77777777" w:rsidR="008A1F07" w:rsidRDefault="008A1F07">
    <w:pPr>
      <w:pStyle w:val="Footer"/>
      <w:jc w:val="center"/>
    </w:pPr>
    <w:r>
      <w:fldChar w:fldCharType="begin"/>
    </w:r>
    <w:r>
      <w:instrText xml:space="preserve"> PAGE   \* MERGEFORMAT </w:instrText>
    </w:r>
    <w:r>
      <w:fldChar w:fldCharType="separate"/>
    </w:r>
    <w:r w:rsidR="00C92411">
      <w:rPr>
        <w:noProof/>
      </w:rPr>
      <w:t>1</w:t>
    </w:r>
    <w:r>
      <w:fldChar w:fldCharType="end"/>
    </w:r>
  </w:p>
  <w:p w14:paraId="451C67FE" w14:textId="77777777" w:rsidR="008A1F07" w:rsidRDefault="008A1F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D1C6BF" w14:textId="77777777" w:rsidR="00AF583E" w:rsidRDefault="00AF583E" w:rsidP="008A1F07">
      <w:r>
        <w:separator/>
      </w:r>
    </w:p>
  </w:footnote>
  <w:footnote w:type="continuationSeparator" w:id="0">
    <w:p w14:paraId="47A8DD22" w14:textId="77777777" w:rsidR="00AF583E" w:rsidRDefault="00AF583E" w:rsidP="008A1F0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4"/>
      <w:numFmt w:val="upperLetter"/>
      <w:suff w:val="nothing"/>
      <w:lvlText w:val="%1)"/>
      <w:lvlJc w:val="left"/>
    </w:lvl>
    <w:lvl w:ilvl="1">
      <w:start w:val="1"/>
      <w:numFmt w:val="lowerLetter"/>
      <w:suff w:val="nothing"/>
      <w:lvlText w:val="%2."/>
      <w:lvlJc w:val="left"/>
    </w:lvl>
    <w:lvl w:ilvl="2">
      <w:start w:val="1"/>
      <w:numFmt w:val="lowerRoman"/>
      <w:suff w:val="nothing"/>
      <w:lvlText w:val="%3."/>
      <w:lvlJc w:val="left"/>
    </w:lvl>
    <w:lvl w:ilvl="3">
      <w:start w:val="1"/>
      <w:numFmt w:val="decimal"/>
      <w:suff w:val="nothing"/>
      <w:lvlText w:val="%4."/>
      <w:lvlJc w:val="left"/>
    </w:lvl>
    <w:lvl w:ilvl="4">
      <w:start w:val="1"/>
      <w:numFmt w:val="lowerLetter"/>
      <w:suff w:val="nothing"/>
      <w:lvlText w:val="%5."/>
      <w:lvlJc w:val="left"/>
    </w:lvl>
    <w:lvl w:ilvl="5">
      <w:start w:val="1"/>
      <w:numFmt w:val="lowerRoman"/>
      <w:suff w:val="nothing"/>
      <w:lvlText w:val="%6."/>
      <w:lvlJc w:val="left"/>
    </w:lvl>
    <w:lvl w:ilvl="6">
      <w:start w:val="1"/>
      <w:numFmt w:val="decimal"/>
      <w:suff w:val="nothing"/>
      <w:lvlText w:val="%7."/>
      <w:lvlJc w:val="left"/>
    </w:lvl>
    <w:lvl w:ilvl="7">
      <w:start w:val="1"/>
      <w:numFmt w:val="lowerLetter"/>
      <w:suff w:val="nothing"/>
      <w:lvlText w:val="%8."/>
      <w:lvlJc w:val="left"/>
    </w:lvl>
    <w:lvl w:ilvl="8">
      <w:start w:val="1"/>
      <w:numFmt w:val="lowerRoman"/>
      <w:suff w:val="nothing"/>
      <w:lvlText w:val="%9."/>
      <w:lvlJc w:val="left"/>
    </w:lvl>
  </w:abstractNum>
  <w:abstractNum w:abstractNumId="1" w15:restartNumberingAfterBreak="0">
    <w:nsid w:val="0666206E"/>
    <w:multiLevelType w:val="hybridMultilevel"/>
    <w:tmpl w:val="1054A7CC"/>
    <w:lvl w:ilvl="0" w:tplc="B0D8B9A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9C74CAF"/>
    <w:multiLevelType w:val="multilevel"/>
    <w:tmpl w:val="471421CC"/>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3" w15:restartNumberingAfterBreak="0">
    <w:nsid w:val="1B7875AF"/>
    <w:multiLevelType w:val="hybridMultilevel"/>
    <w:tmpl w:val="093237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02663AC"/>
    <w:multiLevelType w:val="multilevel"/>
    <w:tmpl w:val="FDEE3AAE"/>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5" w15:restartNumberingAfterBreak="0">
    <w:nsid w:val="37AC7B20"/>
    <w:multiLevelType w:val="multilevel"/>
    <w:tmpl w:val="7C82282E"/>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6" w15:restartNumberingAfterBreak="0">
    <w:nsid w:val="3AB15C91"/>
    <w:multiLevelType w:val="multilevel"/>
    <w:tmpl w:val="D82454DC"/>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7" w15:restartNumberingAfterBreak="0">
    <w:nsid w:val="3D2B5B11"/>
    <w:multiLevelType w:val="multilevel"/>
    <w:tmpl w:val="AC0266C6"/>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8" w15:restartNumberingAfterBreak="0">
    <w:nsid w:val="460B53CC"/>
    <w:multiLevelType w:val="multilevel"/>
    <w:tmpl w:val="FBC099DC"/>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9" w15:restartNumberingAfterBreak="0">
    <w:nsid w:val="53F657F2"/>
    <w:multiLevelType w:val="multilevel"/>
    <w:tmpl w:val="2D64D3B0"/>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0" w15:restartNumberingAfterBreak="0">
    <w:nsid w:val="56ED1C1A"/>
    <w:multiLevelType w:val="hybridMultilevel"/>
    <w:tmpl w:val="C2D049F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ADE189A"/>
    <w:multiLevelType w:val="hybridMultilevel"/>
    <w:tmpl w:val="3784496A"/>
    <w:lvl w:ilvl="0" w:tplc="6486E7F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BF81DAA"/>
    <w:multiLevelType w:val="multilevel"/>
    <w:tmpl w:val="600C3418"/>
    <w:lvl w:ilvl="0">
      <w:start w:val="1"/>
      <w:numFmt w:val="bullet"/>
      <w:lvlText w:val="o"/>
      <w:lvlJc w:val="left"/>
      <w:pPr>
        <w:tabs>
          <w:tab w:val="num" w:pos="720"/>
        </w:tabs>
        <w:ind w:left="720" w:hanging="360"/>
      </w:pPr>
      <w:rPr>
        <w:rFonts w:ascii="Courier New" w:hAnsi="Courier New"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o"/>
      <w:lvlJc w:val="left"/>
      <w:pPr>
        <w:tabs>
          <w:tab w:val="num" w:pos="2160"/>
        </w:tabs>
        <w:ind w:left="2160" w:hanging="360"/>
      </w:pPr>
      <w:rPr>
        <w:rFonts w:ascii="Courier New" w:hAnsi="Courier New" w:hint="default"/>
        <w:sz w:val="20"/>
      </w:rPr>
    </w:lvl>
    <w:lvl w:ilvl="3" w:tentative="1">
      <w:numFmt w:val="bullet"/>
      <w:lvlText w:val="o"/>
      <w:lvlJc w:val="left"/>
      <w:pPr>
        <w:tabs>
          <w:tab w:val="num" w:pos="2880"/>
        </w:tabs>
        <w:ind w:left="2880" w:hanging="360"/>
      </w:pPr>
      <w:rPr>
        <w:rFonts w:ascii="Courier New" w:hAnsi="Courier New" w:hint="default"/>
        <w:sz w:val="20"/>
      </w:rPr>
    </w:lvl>
    <w:lvl w:ilvl="4" w:tentative="1">
      <w:numFmt w:val="bullet"/>
      <w:lvlText w:val="o"/>
      <w:lvlJc w:val="left"/>
      <w:pPr>
        <w:tabs>
          <w:tab w:val="num" w:pos="3600"/>
        </w:tabs>
        <w:ind w:left="3600" w:hanging="360"/>
      </w:pPr>
      <w:rPr>
        <w:rFonts w:ascii="Courier New" w:hAnsi="Courier New" w:hint="default"/>
        <w:sz w:val="20"/>
      </w:rPr>
    </w:lvl>
    <w:lvl w:ilvl="5" w:tentative="1">
      <w:numFmt w:val="bullet"/>
      <w:lvlText w:val="o"/>
      <w:lvlJc w:val="left"/>
      <w:pPr>
        <w:tabs>
          <w:tab w:val="num" w:pos="4320"/>
        </w:tabs>
        <w:ind w:left="4320" w:hanging="360"/>
      </w:pPr>
      <w:rPr>
        <w:rFonts w:ascii="Courier New" w:hAnsi="Courier New" w:hint="default"/>
        <w:sz w:val="20"/>
      </w:rPr>
    </w:lvl>
    <w:lvl w:ilvl="6" w:tentative="1">
      <w:numFmt w:val="bullet"/>
      <w:lvlText w:val="o"/>
      <w:lvlJc w:val="left"/>
      <w:pPr>
        <w:tabs>
          <w:tab w:val="num" w:pos="5040"/>
        </w:tabs>
        <w:ind w:left="5040" w:hanging="360"/>
      </w:pPr>
      <w:rPr>
        <w:rFonts w:ascii="Courier New" w:hAnsi="Courier New" w:hint="default"/>
        <w:sz w:val="20"/>
      </w:rPr>
    </w:lvl>
    <w:lvl w:ilvl="7" w:tentative="1">
      <w:numFmt w:val="bullet"/>
      <w:lvlText w:val="o"/>
      <w:lvlJc w:val="left"/>
      <w:pPr>
        <w:tabs>
          <w:tab w:val="num" w:pos="5760"/>
        </w:tabs>
        <w:ind w:left="5760" w:hanging="360"/>
      </w:pPr>
      <w:rPr>
        <w:rFonts w:ascii="Courier New" w:hAnsi="Courier New" w:hint="default"/>
        <w:sz w:val="20"/>
      </w:rPr>
    </w:lvl>
    <w:lvl w:ilvl="8" w:tentative="1">
      <w:numFmt w:val="bullet"/>
      <w:lvlText w:val="o"/>
      <w:lvlJc w:val="left"/>
      <w:pPr>
        <w:tabs>
          <w:tab w:val="num" w:pos="6480"/>
        </w:tabs>
        <w:ind w:left="6480" w:hanging="360"/>
      </w:pPr>
      <w:rPr>
        <w:rFonts w:ascii="Courier New" w:hAnsi="Courier New" w:hint="default"/>
        <w:sz w:val="20"/>
      </w:rPr>
    </w:lvl>
  </w:abstractNum>
  <w:num w:numId="1">
    <w:abstractNumId w:val="0"/>
  </w:num>
  <w:num w:numId="2">
    <w:abstractNumId w:val="10"/>
  </w:num>
  <w:num w:numId="3">
    <w:abstractNumId w:val="11"/>
  </w:num>
  <w:num w:numId="4">
    <w:abstractNumId w:val="3"/>
  </w:num>
  <w:num w:numId="5">
    <w:abstractNumId w:val="1"/>
  </w:num>
  <w:num w:numId="6">
    <w:abstractNumId w:val="9"/>
  </w:num>
  <w:num w:numId="7">
    <w:abstractNumId w:val="12"/>
  </w:num>
  <w:num w:numId="8">
    <w:abstractNumId w:val="5"/>
  </w:num>
  <w:num w:numId="9">
    <w:abstractNumId w:val="2"/>
  </w:num>
  <w:num w:numId="10">
    <w:abstractNumId w:val="4"/>
  </w:num>
  <w:num w:numId="11">
    <w:abstractNumId w:val="7"/>
  </w:num>
  <w:num w:numId="12">
    <w:abstractNumId w:val="6"/>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120"/>
  <w:drawingGridVerticalSpacing w:val="0"/>
  <w:displayHorizontalDrawingGridEvery w:val="0"/>
  <w:displayVerticalDrawingGridEvery w:val="0"/>
  <w:doNotShadeFormData/>
  <w:noPunctuationKerning/>
  <w:characterSpacingControl w:val="doNotCompress"/>
  <w:footnotePr>
    <w:numFmt w:val="lowerLetter"/>
    <w:footnote w:id="-1"/>
    <w:footnote w:id="0"/>
  </w:footnotePr>
  <w:endnotePr>
    <w:numFmt w:val="lowerLette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08D3"/>
    <w:rsid w:val="000343BA"/>
    <w:rsid w:val="00043945"/>
    <w:rsid w:val="00051783"/>
    <w:rsid w:val="00055938"/>
    <w:rsid w:val="000703CE"/>
    <w:rsid w:val="00086900"/>
    <w:rsid w:val="000870D0"/>
    <w:rsid w:val="000A26CC"/>
    <w:rsid w:val="000B75FA"/>
    <w:rsid w:val="000C69EA"/>
    <w:rsid w:val="000C7215"/>
    <w:rsid w:val="000D2A06"/>
    <w:rsid w:val="000E0854"/>
    <w:rsid w:val="000F039C"/>
    <w:rsid w:val="00105043"/>
    <w:rsid w:val="00107C8C"/>
    <w:rsid w:val="00117D54"/>
    <w:rsid w:val="001303A3"/>
    <w:rsid w:val="001355A3"/>
    <w:rsid w:val="001447F8"/>
    <w:rsid w:val="00144F89"/>
    <w:rsid w:val="00184FF2"/>
    <w:rsid w:val="001855D7"/>
    <w:rsid w:val="001A64F7"/>
    <w:rsid w:val="001A7807"/>
    <w:rsid w:val="001B41A2"/>
    <w:rsid w:val="001F0BD2"/>
    <w:rsid w:val="00206E04"/>
    <w:rsid w:val="00215E89"/>
    <w:rsid w:val="0023387B"/>
    <w:rsid w:val="002357E8"/>
    <w:rsid w:val="00237FBD"/>
    <w:rsid w:val="00247DF1"/>
    <w:rsid w:val="00255578"/>
    <w:rsid w:val="00270C7D"/>
    <w:rsid w:val="002A59CE"/>
    <w:rsid w:val="002C3914"/>
    <w:rsid w:val="002D1521"/>
    <w:rsid w:val="002D1712"/>
    <w:rsid w:val="002E25E3"/>
    <w:rsid w:val="002E4737"/>
    <w:rsid w:val="002E596E"/>
    <w:rsid w:val="002E5F22"/>
    <w:rsid w:val="00302F6A"/>
    <w:rsid w:val="003066D0"/>
    <w:rsid w:val="00320B32"/>
    <w:rsid w:val="003234B0"/>
    <w:rsid w:val="0032607B"/>
    <w:rsid w:val="00332499"/>
    <w:rsid w:val="00336FEA"/>
    <w:rsid w:val="0034133A"/>
    <w:rsid w:val="00342F3F"/>
    <w:rsid w:val="003434C3"/>
    <w:rsid w:val="00344555"/>
    <w:rsid w:val="003523D7"/>
    <w:rsid w:val="00361F24"/>
    <w:rsid w:val="003731D4"/>
    <w:rsid w:val="00373A3A"/>
    <w:rsid w:val="00382A4D"/>
    <w:rsid w:val="00387D79"/>
    <w:rsid w:val="003B2DCC"/>
    <w:rsid w:val="003E1E57"/>
    <w:rsid w:val="003F2D45"/>
    <w:rsid w:val="003F56D4"/>
    <w:rsid w:val="004037CC"/>
    <w:rsid w:val="00412828"/>
    <w:rsid w:val="00417B93"/>
    <w:rsid w:val="00444BBF"/>
    <w:rsid w:val="00447FB7"/>
    <w:rsid w:val="00450B25"/>
    <w:rsid w:val="00451BC2"/>
    <w:rsid w:val="00452852"/>
    <w:rsid w:val="00474B91"/>
    <w:rsid w:val="00481411"/>
    <w:rsid w:val="004833ED"/>
    <w:rsid w:val="004B4DA5"/>
    <w:rsid w:val="004B5420"/>
    <w:rsid w:val="004C55CE"/>
    <w:rsid w:val="004C6C03"/>
    <w:rsid w:val="004E26B5"/>
    <w:rsid w:val="004F6239"/>
    <w:rsid w:val="004F6FD0"/>
    <w:rsid w:val="00503F6D"/>
    <w:rsid w:val="00507E48"/>
    <w:rsid w:val="00522587"/>
    <w:rsid w:val="005277CE"/>
    <w:rsid w:val="005460D1"/>
    <w:rsid w:val="00556DE5"/>
    <w:rsid w:val="005606CD"/>
    <w:rsid w:val="00566AE0"/>
    <w:rsid w:val="00567A9A"/>
    <w:rsid w:val="00567B75"/>
    <w:rsid w:val="00572A4B"/>
    <w:rsid w:val="00580C05"/>
    <w:rsid w:val="00590131"/>
    <w:rsid w:val="00594728"/>
    <w:rsid w:val="005964D9"/>
    <w:rsid w:val="005A73A0"/>
    <w:rsid w:val="005A75D8"/>
    <w:rsid w:val="005A7F73"/>
    <w:rsid w:val="005C59AD"/>
    <w:rsid w:val="005C7084"/>
    <w:rsid w:val="005D1755"/>
    <w:rsid w:val="005D3BD8"/>
    <w:rsid w:val="005E0621"/>
    <w:rsid w:val="005E642B"/>
    <w:rsid w:val="005F14CF"/>
    <w:rsid w:val="005F3930"/>
    <w:rsid w:val="00610CAC"/>
    <w:rsid w:val="006139A3"/>
    <w:rsid w:val="006176EA"/>
    <w:rsid w:val="0062038C"/>
    <w:rsid w:val="006422E8"/>
    <w:rsid w:val="006567DE"/>
    <w:rsid w:val="00662066"/>
    <w:rsid w:val="00683DFD"/>
    <w:rsid w:val="006941C1"/>
    <w:rsid w:val="006A1BFE"/>
    <w:rsid w:val="006B28D0"/>
    <w:rsid w:val="006D2AFE"/>
    <w:rsid w:val="006E6EF4"/>
    <w:rsid w:val="006E710A"/>
    <w:rsid w:val="0070497C"/>
    <w:rsid w:val="00722E5C"/>
    <w:rsid w:val="00722F80"/>
    <w:rsid w:val="007555BF"/>
    <w:rsid w:val="00760271"/>
    <w:rsid w:val="00764A56"/>
    <w:rsid w:val="00767030"/>
    <w:rsid w:val="0077252A"/>
    <w:rsid w:val="00784499"/>
    <w:rsid w:val="00794103"/>
    <w:rsid w:val="007B0ED8"/>
    <w:rsid w:val="007B7E0F"/>
    <w:rsid w:val="007C3E51"/>
    <w:rsid w:val="007D4304"/>
    <w:rsid w:val="007E1B1D"/>
    <w:rsid w:val="007E46F3"/>
    <w:rsid w:val="007E5A54"/>
    <w:rsid w:val="0080701C"/>
    <w:rsid w:val="0082045E"/>
    <w:rsid w:val="00821875"/>
    <w:rsid w:val="0083314C"/>
    <w:rsid w:val="008376E8"/>
    <w:rsid w:val="00856330"/>
    <w:rsid w:val="00860691"/>
    <w:rsid w:val="008635EB"/>
    <w:rsid w:val="00863F88"/>
    <w:rsid w:val="008667DB"/>
    <w:rsid w:val="00872C27"/>
    <w:rsid w:val="00875127"/>
    <w:rsid w:val="00882169"/>
    <w:rsid w:val="0088367E"/>
    <w:rsid w:val="00892AF1"/>
    <w:rsid w:val="008A1F07"/>
    <w:rsid w:val="008A68E5"/>
    <w:rsid w:val="008E403E"/>
    <w:rsid w:val="009074FC"/>
    <w:rsid w:val="00925B25"/>
    <w:rsid w:val="00942918"/>
    <w:rsid w:val="00944E5F"/>
    <w:rsid w:val="00971197"/>
    <w:rsid w:val="009B468B"/>
    <w:rsid w:val="009E6963"/>
    <w:rsid w:val="00A13BCD"/>
    <w:rsid w:val="00A22DDA"/>
    <w:rsid w:val="00A24E00"/>
    <w:rsid w:val="00A37099"/>
    <w:rsid w:val="00A4122E"/>
    <w:rsid w:val="00A42FC7"/>
    <w:rsid w:val="00A43204"/>
    <w:rsid w:val="00A45CD6"/>
    <w:rsid w:val="00A902AF"/>
    <w:rsid w:val="00A92CFF"/>
    <w:rsid w:val="00AA6E28"/>
    <w:rsid w:val="00AB50B7"/>
    <w:rsid w:val="00AC486D"/>
    <w:rsid w:val="00AC48F2"/>
    <w:rsid w:val="00AD259C"/>
    <w:rsid w:val="00AD7497"/>
    <w:rsid w:val="00AE0FEC"/>
    <w:rsid w:val="00AE30BF"/>
    <w:rsid w:val="00AF36FB"/>
    <w:rsid w:val="00AF583E"/>
    <w:rsid w:val="00B14397"/>
    <w:rsid w:val="00B37246"/>
    <w:rsid w:val="00B43ED1"/>
    <w:rsid w:val="00B52AE6"/>
    <w:rsid w:val="00B623DE"/>
    <w:rsid w:val="00B834CC"/>
    <w:rsid w:val="00B83F89"/>
    <w:rsid w:val="00B87A24"/>
    <w:rsid w:val="00BA04CA"/>
    <w:rsid w:val="00BA16F7"/>
    <w:rsid w:val="00BB741B"/>
    <w:rsid w:val="00BF4C62"/>
    <w:rsid w:val="00C52529"/>
    <w:rsid w:val="00C600F2"/>
    <w:rsid w:val="00C6157F"/>
    <w:rsid w:val="00C726E3"/>
    <w:rsid w:val="00C72AB6"/>
    <w:rsid w:val="00C91068"/>
    <w:rsid w:val="00C92411"/>
    <w:rsid w:val="00CB43F9"/>
    <w:rsid w:val="00CB5944"/>
    <w:rsid w:val="00CC0266"/>
    <w:rsid w:val="00CC0EDC"/>
    <w:rsid w:val="00CC15B9"/>
    <w:rsid w:val="00CE7379"/>
    <w:rsid w:val="00D43DBE"/>
    <w:rsid w:val="00D66F43"/>
    <w:rsid w:val="00D8163D"/>
    <w:rsid w:val="00D91D8F"/>
    <w:rsid w:val="00D96E15"/>
    <w:rsid w:val="00DA17A7"/>
    <w:rsid w:val="00DA3977"/>
    <w:rsid w:val="00DB70D6"/>
    <w:rsid w:val="00DD21E2"/>
    <w:rsid w:val="00DF3295"/>
    <w:rsid w:val="00DF5067"/>
    <w:rsid w:val="00E13BAE"/>
    <w:rsid w:val="00E23DB7"/>
    <w:rsid w:val="00E30181"/>
    <w:rsid w:val="00E308D3"/>
    <w:rsid w:val="00E312B2"/>
    <w:rsid w:val="00E3343E"/>
    <w:rsid w:val="00E36ED2"/>
    <w:rsid w:val="00E70140"/>
    <w:rsid w:val="00E705BE"/>
    <w:rsid w:val="00E714FD"/>
    <w:rsid w:val="00E7371B"/>
    <w:rsid w:val="00E742B7"/>
    <w:rsid w:val="00E85340"/>
    <w:rsid w:val="00E9574C"/>
    <w:rsid w:val="00EA7D3B"/>
    <w:rsid w:val="00EB0BDF"/>
    <w:rsid w:val="00EC2922"/>
    <w:rsid w:val="00EC41D0"/>
    <w:rsid w:val="00ED30E6"/>
    <w:rsid w:val="00ED41CC"/>
    <w:rsid w:val="00EF11B5"/>
    <w:rsid w:val="00F1273C"/>
    <w:rsid w:val="00F1525C"/>
    <w:rsid w:val="00F16D1B"/>
    <w:rsid w:val="00F35BD6"/>
    <w:rsid w:val="00F52B0D"/>
    <w:rsid w:val="00F557BF"/>
    <w:rsid w:val="00FA2CED"/>
    <w:rsid w:val="00FA6BB0"/>
    <w:rsid w:val="00FB0E21"/>
    <w:rsid w:val="00FC2156"/>
    <w:rsid w:val="00FD1064"/>
    <w:rsid w:val="00FD53AD"/>
    <w:rsid w:val="00FF1AE7"/>
    <w:rsid w:val="00FF4719"/>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4F558168"/>
  <w15:chartTrackingRefBased/>
  <w15:docId w15:val="{0193CA6F-5F5A-4AAC-B604-EB7A074B3E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2E596E"/>
    <w:rPr>
      <w:color w:val="0000FF"/>
      <w:u w:val="single"/>
    </w:rPr>
  </w:style>
  <w:style w:type="paragraph" w:customStyle="1" w:styleId="level1">
    <w:name w:val="_level1"/>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360" w:hanging="360"/>
    </w:pPr>
  </w:style>
  <w:style w:type="paragraph" w:customStyle="1" w:styleId="level2">
    <w:name w:val="_level2"/>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720" w:hanging="360"/>
    </w:pPr>
  </w:style>
  <w:style w:type="paragraph" w:customStyle="1" w:styleId="level3">
    <w:name w:val="_level3"/>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1080" w:hanging="360"/>
    </w:pPr>
  </w:style>
  <w:style w:type="paragraph" w:customStyle="1" w:styleId="level4">
    <w:name w:val="_level4"/>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1440" w:hanging="360"/>
    </w:pPr>
  </w:style>
  <w:style w:type="paragraph" w:customStyle="1" w:styleId="level5">
    <w:name w:val="_level5"/>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1800" w:hanging="360"/>
    </w:pPr>
  </w:style>
  <w:style w:type="paragraph" w:customStyle="1" w:styleId="level6">
    <w:name w:val="_level6"/>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2160" w:hanging="360"/>
    </w:pPr>
  </w:style>
  <w:style w:type="paragraph" w:customStyle="1" w:styleId="level7">
    <w:name w:val="_level7"/>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2520" w:hanging="360"/>
    </w:pPr>
  </w:style>
  <w:style w:type="paragraph" w:customStyle="1" w:styleId="level8">
    <w:name w:val="_level8"/>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2880" w:hanging="360"/>
    </w:pPr>
  </w:style>
  <w:style w:type="paragraph" w:customStyle="1" w:styleId="level9">
    <w:name w:val="_level9"/>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3240" w:hanging="360"/>
    </w:pPr>
  </w:style>
  <w:style w:type="paragraph" w:customStyle="1" w:styleId="levsl1">
    <w:name w:val="_levsl1"/>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360" w:hanging="360"/>
    </w:pPr>
  </w:style>
  <w:style w:type="paragraph" w:customStyle="1" w:styleId="levsl2">
    <w:name w:val="_levsl2"/>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720" w:hanging="360"/>
    </w:pPr>
  </w:style>
  <w:style w:type="paragraph" w:customStyle="1" w:styleId="levsl3">
    <w:name w:val="_levsl3"/>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1080" w:hanging="360"/>
    </w:pPr>
  </w:style>
  <w:style w:type="paragraph" w:customStyle="1" w:styleId="levsl4">
    <w:name w:val="_levsl4"/>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1440" w:hanging="360"/>
    </w:pPr>
  </w:style>
  <w:style w:type="paragraph" w:customStyle="1" w:styleId="levsl5">
    <w:name w:val="_levsl5"/>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1800" w:hanging="360"/>
    </w:pPr>
  </w:style>
  <w:style w:type="paragraph" w:customStyle="1" w:styleId="levsl6">
    <w:name w:val="_levsl6"/>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2160" w:hanging="360"/>
    </w:pPr>
  </w:style>
  <w:style w:type="paragraph" w:customStyle="1" w:styleId="levsl7">
    <w:name w:val="_levsl7"/>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2520" w:hanging="360"/>
    </w:pPr>
  </w:style>
  <w:style w:type="paragraph" w:customStyle="1" w:styleId="levsl8">
    <w:name w:val="_levsl8"/>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2880" w:hanging="360"/>
    </w:pPr>
  </w:style>
  <w:style w:type="paragraph" w:customStyle="1" w:styleId="levsl9">
    <w:name w:val="_levsl9"/>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3240" w:hanging="360"/>
    </w:pPr>
  </w:style>
  <w:style w:type="paragraph" w:customStyle="1" w:styleId="levnl1">
    <w:name w:val="_levnl1"/>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360" w:hanging="360"/>
    </w:pPr>
  </w:style>
  <w:style w:type="paragraph" w:customStyle="1" w:styleId="levnl2">
    <w:name w:val="_levnl2"/>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720" w:hanging="360"/>
    </w:pPr>
  </w:style>
  <w:style w:type="paragraph" w:customStyle="1" w:styleId="levnl3">
    <w:name w:val="_levnl3"/>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1080" w:hanging="360"/>
    </w:pPr>
  </w:style>
  <w:style w:type="paragraph" w:customStyle="1" w:styleId="levnl4">
    <w:name w:val="_levnl4"/>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1440" w:hanging="360"/>
    </w:pPr>
  </w:style>
  <w:style w:type="paragraph" w:customStyle="1" w:styleId="levnl5">
    <w:name w:val="_levnl5"/>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1800" w:hanging="360"/>
    </w:pPr>
  </w:style>
  <w:style w:type="paragraph" w:customStyle="1" w:styleId="levnl6">
    <w:name w:val="_levnl6"/>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2160" w:hanging="360"/>
    </w:pPr>
  </w:style>
  <w:style w:type="paragraph" w:customStyle="1" w:styleId="levnl7">
    <w:name w:val="_levnl7"/>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2520" w:hanging="360"/>
    </w:pPr>
  </w:style>
  <w:style w:type="paragraph" w:customStyle="1" w:styleId="levnl8">
    <w:name w:val="_levnl8"/>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2880" w:hanging="360"/>
    </w:pPr>
  </w:style>
  <w:style w:type="paragraph" w:customStyle="1" w:styleId="levnl9">
    <w:name w:val="_levnl9"/>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3240" w:hanging="360"/>
    </w:pPr>
  </w:style>
  <w:style w:type="paragraph" w:customStyle="1" w:styleId="WP9Heading1">
    <w:name w:val="WP9_Heading 1"/>
    <w:basedOn w:val="Normal"/>
    <w:pPr>
      <w:widowControl w:val="0"/>
      <w:jc w:val="center"/>
    </w:pPr>
    <w:rPr>
      <w:b/>
    </w:rPr>
  </w:style>
  <w:style w:type="paragraph" w:customStyle="1" w:styleId="WP9Heading2">
    <w:name w:val="WP9_Heading 2"/>
    <w:basedOn w:val="Normal"/>
    <w:pPr>
      <w:spacing w:line="220" w:lineRule="exact"/>
    </w:pPr>
  </w:style>
  <w:style w:type="character" w:customStyle="1" w:styleId="DefaultPar1">
    <w:name w:val="Default Par1"/>
  </w:style>
  <w:style w:type="character" w:customStyle="1" w:styleId="DefaultPara">
    <w:name w:val="Default Para"/>
  </w:style>
  <w:style w:type="character" w:customStyle="1" w:styleId="WP9Hyperlink">
    <w:name w:val="WP9_Hyperlink"/>
    <w:rPr>
      <w:color w:val="0000FF"/>
      <w:u w:val="single"/>
    </w:rPr>
  </w:style>
  <w:style w:type="paragraph" w:customStyle="1" w:styleId="WP9BodyText">
    <w:name w:val="WP9_Body Text"/>
    <w:basedOn w:val="Normal"/>
    <w:pPr>
      <w:widowControl w:val="0"/>
    </w:pPr>
    <w:rPr>
      <w:b/>
    </w:rPr>
  </w:style>
  <w:style w:type="character" w:customStyle="1" w:styleId="FollowedHype">
    <w:name w:val="FollowedHype"/>
    <w:rPr>
      <w:color w:val="800080"/>
      <w:u w:val="single"/>
    </w:rPr>
  </w:style>
  <w:style w:type="table" w:styleId="TableGrid">
    <w:name w:val="Table Grid"/>
    <w:basedOn w:val="TableNormal"/>
    <w:uiPriority w:val="59"/>
    <w:rsid w:val="00D43DBE"/>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8A1F07"/>
    <w:pPr>
      <w:tabs>
        <w:tab w:val="center" w:pos="4680"/>
        <w:tab w:val="right" w:pos="9360"/>
      </w:tabs>
    </w:pPr>
  </w:style>
  <w:style w:type="character" w:customStyle="1" w:styleId="HeaderChar">
    <w:name w:val="Header Char"/>
    <w:link w:val="Header"/>
    <w:rsid w:val="008A1F07"/>
    <w:rPr>
      <w:sz w:val="24"/>
    </w:rPr>
  </w:style>
  <w:style w:type="paragraph" w:styleId="Footer">
    <w:name w:val="footer"/>
    <w:basedOn w:val="Normal"/>
    <w:link w:val="FooterChar"/>
    <w:uiPriority w:val="99"/>
    <w:rsid w:val="008A1F07"/>
    <w:pPr>
      <w:tabs>
        <w:tab w:val="center" w:pos="4680"/>
        <w:tab w:val="right" w:pos="9360"/>
      </w:tabs>
    </w:pPr>
  </w:style>
  <w:style w:type="character" w:customStyle="1" w:styleId="FooterChar">
    <w:name w:val="Footer Char"/>
    <w:link w:val="Footer"/>
    <w:uiPriority w:val="99"/>
    <w:rsid w:val="008A1F07"/>
    <w:rPr>
      <w:sz w:val="24"/>
    </w:rPr>
  </w:style>
  <w:style w:type="paragraph" w:styleId="NormalWeb">
    <w:name w:val="Normal (Web)"/>
    <w:basedOn w:val="Normal"/>
    <w:uiPriority w:val="99"/>
    <w:unhideWhenUsed/>
    <w:rsid w:val="00086900"/>
    <w:pPr>
      <w:spacing w:before="100" w:beforeAutospacing="1" w:after="100" w:afterAutospacing="1"/>
    </w:pPr>
    <w:rPr>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1513233">
      <w:bodyDiv w:val="1"/>
      <w:marLeft w:val="0"/>
      <w:marRight w:val="0"/>
      <w:marTop w:val="0"/>
      <w:marBottom w:val="0"/>
      <w:divBdr>
        <w:top w:val="none" w:sz="0" w:space="0" w:color="auto"/>
        <w:left w:val="none" w:sz="0" w:space="0" w:color="auto"/>
        <w:bottom w:val="none" w:sz="0" w:space="0" w:color="auto"/>
        <w:right w:val="none" w:sz="0" w:space="0" w:color="auto"/>
      </w:divBdr>
      <w:divsChild>
        <w:div w:id="1785071516">
          <w:marLeft w:val="0"/>
          <w:marRight w:val="0"/>
          <w:marTop w:val="0"/>
          <w:marBottom w:val="0"/>
          <w:divBdr>
            <w:top w:val="none" w:sz="0" w:space="0" w:color="auto"/>
            <w:left w:val="none" w:sz="0" w:space="0" w:color="auto"/>
            <w:bottom w:val="none" w:sz="0" w:space="0" w:color="auto"/>
            <w:right w:val="none" w:sz="0" w:space="0" w:color="auto"/>
          </w:divBdr>
        </w:div>
        <w:div w:id="1820265356">
          <w:marLeft w:val="0"/>
          <w:marRight w:val="0"/>
          <w:marTop w:val="0"/>
          <w:marBottom w:val="0"/>
          <w:divBdr>
            <w:top w:val="none" w:sz="0" w:space="0" w:color="auto"/>
            <w:left w:val="none" w:sz="0" w:space="0" w:color="auto"/>
            <w:bottom w:val="none" w:sz="0" w:space="0" w:color="auto"/>
            <w:right w:val="none" w:sz="0" w:space="0" w:color="auto"/>
          </w:divBdr>
          <w:divsChild>
            <w:div w:id="1865054714">
              <w:marLeft w:val="0"/>
              <w:marRight w:val="0"/>
              <w:marTop w:val="0"/>
              <w:marBottom w:val="0"/>
              <w:divBdr>
                <w:top w:val="none" w:sz="0" w:space="0" w:color="auto"/>
                <w:left w:val="none" w:sz="0" w:space="0" w:color="auto"/>
                <w:bottom w:val="none" w:sz="0" w:space="0" w:color="auto"/>
                <w:right w:val="none" w:sz="0" w:space="0" w:color="auto"/>
              </w:divBdr>
            </w:div>
            <w:div w:id="231821095">
              <w:marLeft w:val="0"/>
              <w:marRight w:val="0"/>
              <w:marTop w:val="0"/>
              <w:marBottom w:val="0"/>
              <w:divBdr>
                <w:top w:val="none" w:sz="0" w:space="0" w:color="auto"/>
                <w:left w:val="none" w:sz="0" w:space="0" w:color="auto"/>
                <w:bottom w:val="none" w:sz="0" w:space="0" w:color="auto"/>
                <w:right w:val="none" w:sz="0" w:space="0" w:color="auto"/>
              </w:divBdr>
            </w:div>
            <w:div w:id="924922776">
              <w:marLeft w:val="0"/>
              <w:marRight w:val="0"/>
              <w:marTop w:val="0"/>
              <w:marBottom w:val="0"/>
              <w:divBdr>
                <w:top w:val="none" w:sz="0" w:space="0" w:color="auto"/>
                <w:left w:val="none" w:sz="0" w:space="0" w:color="auto"/>
                <w:bottom w:val="none" w:sz="0" w:space="0" w:color="auto"/>
                <w:right w:val="none" w:sz="0" w:space="0" w:color="auto"/>
              </w:divBdr>
            </w:div>
            <w:div w:id="1423792050">
              <w:marLeft w:val="0"/>
              <w:marRight w:val="0"/>
              <w:marTop w:val="0"/>
              <w:marBottom w:val="0"/>
              <w:divBdr>
                <w:top w:val="none" w:sz="0" w:space="0" w:color="auto"/>
                <w:left w:val="none" w:sz="0" w:space="0" w:color="auto"/>
                <w:bottom w:val="none" w:sz="0" w:space="0" w:color="auto"/>
                <w:right w:val="none" w:sz="0" w:space="0" w:color="auto"/>
              </w:divBdr>
            </w:div>
          </w:divsChild>
        </w:div>
        <w:div w:id="1684548389">
          <w:marLeft w:val="0"/>
          <w:marRight w:val="0"/>
          <w:marTop w:val="0"/>
          <w:marBottom w:val="0"/>
          <w:divBdr>
            <w:top w:val="none" w:sz="0" w:space="0" w:color="auto"/>
            <w:left w:val="none" w:sz="0" w:space="0" w:color="auto"/>
            <w:bottom w:val="none" w:sz="0" w:space="0" w:color="auto"/>
            <w:right w:val="none" w:sz="0" w:space="0" w:color="auto"/>
          </w:divBdr>
          <w:divsChild>
            <w:div w:id="1796217373">
              <w:marLeft w:val="0"/>
              <w:marRight w:val="0"/>
              <w:marTop w:val="0"/>
              <w:marBottom w:val="0"/>
              <w:divBdr>
                <w:top w:val="none" w:sz="0" w:space="0" w:color="auto"/>
                <w:left w:val="none" w:sz="0" w:space="0" w:color="auto"/>
                <w:bottom w:val="none" w:sz="0" w:space="0" w:color="auto"/>
                <w:right w:val="none" w:sz="0" w:space="0" w:color="auto"/>
              </w:divBdr>
            </w:div>
          </w:divsChild>
        </w:div>
        <w:div w:id="1004404780">
          <w:marLeft w:val="0"/>
          <w:marRight w:val="0"/>
          <w:marTop w:val="0"/>
          <w:marBottom w:val="0"/>
          <w:divBdr>
            <w:top w:val="none" w:sz="0" w:space="0" w:color="auto"/>
            <w:left w:val="none" w:sz="0" w:space="0" w:color="auto"/>
            <w:bottom w:val="none" w:sz="0" w:space="0" w:color="auto"/>
            <w:right w:val="none" w:sz="0" w:space="0" w:color="auto"/>
          </w:divBdr>
          <w:divsChild>
            <w:div w:id="1732582910">
              <w:marLeft w:val="0"/>
              <w:marRight w:val="0"/>
              <w:marTop w:val="0"/>
              <w:marBottom w:val="0"/>
              <w:divBdr>
                <w:top w:val="none" w:sz="0" w:space="0" w:color="auto"/>
                <w:left w:val="none" w:sz="0" w:space="0" w:color="auto"/>
                <w:bottom w:val="none" w:sz="0" w:space="0" w:color="auto"/>
                <w:right w:val="none" w:sz="0" w:space="0" w:color="auto"/>
              </w:divBdr>
            </w:div>
            <w:div w:id="506748977">
              <w:marLeft w:val="0"/>
              <w:marRight w:val="0"/>
              <w:marTop w:val="0"/>
              <w:marBottom w:val="0"/>
              <w:divBdr>
                <w:top w:val="none" w:sz="0" w:space="0" w:color="auto"/>
                <w:left w:val="none" w:sz="0" w:space="0" w:color="auto"/>
                <w:bottom w:val="none" w:sz="0" w:space="0" w:color="auto"/>
                <w:right w:val="none" w:sz="0" w:space="0" w:color="auto"/>
              </w:divBdr>
            </w:div>
            <w:div w:id="1318073641">
              <w:marLeft w:val="0"/>
              <w:marRight w:val="0"/>
              <w:marTop w:val="0"/>
              <w:marBottom w:val="0"/>
              <w:divBdr>
                <w:top w:val="none" w:sz="0" w:space="0" w:color="auto"/>
                <w:left w:val="none" w:sz="0" w:space="0" w:color="auto"/>
                <w:bottom w:val="none" w:sz="0" w:space="0" w:color="auto"/>
                <w:right w:val="none" w:sz="0" w:space="0" w:color="auto"/>
              </w:divBdr>
            </w:div>
            <w:div w:id="1887795887">
              <w:marLeft w:val="0"/>
              <w:marRight w:val="0"/>
              <w:marTop w:val="0"/>
              <w:marBottom w:val="0"/>
              <w:divBdr>
                <w:top w:val="none" w:sz="0" w:space="0" w:color="auto"/>
                <w:left w:val="none" w:sz="0" w:space="0" w:color="auto"/>
                <w:bottom w:val="none" w:sz="0" w:space="0" w:color="auto"/>
                <w:right w:val="none" w:sz="0" w:space="0" w:color="auto"/>
              </w:divBdr>
            </w:div>
          </w:divsChild>
        </w:div>
        <w:div w:id="1753235378">
          <w:marLeft w:val="0"/>
          <w:marRight w:val="0"/>
          <w:marTop w:val="0"/>
          <w:marBottom w:val="0"/>
          <w:divBdr>
            <w:top w:val="none" w:sz="0" w:space="0" w:color="auto"/>
            <w:left w:val="none" w:sz="0" w:space="0" w:color="auto"/>
            <w:bottom w:val="none" w:sz="0" w:space="0" w:color="auto"/>
            <w:right w:val="none" w:sz="0" w:space="0" w:color="auto"/>
          </w:divBdr>
          <w:divsChild>
            <w:div w:id="1474642381">
              <w:marLeft w:val="0"/>
              <w:marRight w:val="0"/>
              <w:marTop w:val="0"/>
              <w:marBottom w:val="0"/>
              <w:divBdr>
                <w:top w:val="none" w:sz="0" w:space="0" w:color="auto"/>
                <w:left w:val="none" w:sz="0" w:space="0" w:color="auto"/>
                <w:bottom w:val="none" w:sz="0" w:space="0" w:color="auto"/>
                <w:right w:val="none" w:sz="0" w:space="0" w:color="auto"/>
              </w:divBdr>
            </w:div>
          </w:divsChild>
        </w:div>
        <w:div w:id="155072060">
          <w:marLeft w:val="0"/>
          <w:marRight w:val="0"/>
          <w:marTop w:val="0"/>
          <w:marBottom w:val="0"/>
          <w:divBdr>
            <w:top w:val="none" w:sz="0" w:space="0" w:color="auto"/>
            <w:left w:val="none" w:sz="0" w:space="0" w:color="auto"/>
            <w:bottom w:val="none" w:sz="0" w:space="0" w:color="auto"/>
            <w:right w:val="none" w:sz="0" w:space="0" w:color="auto"/>
          </w:divBdr>
          <w:divsChild>
            <w:div w:id="221714539">
              <w:marLeft w:val="0"/>
              <w:marRight w:val="0"/>
              <w:marTop w:val="0"/>
              <w:marBottom w:val="0"/>
              <w:divBdr>
                <w:top w:val="none" w:sz="0" w:space="0" w:color="auto"/>
                <w:left w:val="none" w:sz="0" w:space="0" w:color="auto"/>
                <w:bottom w:val="none" w:sz="0" w:space="0" w:color="auto"/>
                <w:right w:val="none" w:sz="0" w:space="0" w:color="auto"/>
              </w:divBdr>
            </w:div>
            <w:div w:id="1123159322">
              <w:marLeft w:val="0"/>
              <w:marRight w:val="0"/>
              <w:marTop w:val="0"/>
              <w:marBottom w:val="0"/>
              <w:divBdr>
                <w:top w:val="none" w:sz="0" w:space="0" w:color="auto"/>
                <w:left w:val="none" w:sz="0" w:space="0" w:color="auto"/>
                <w:bottom w:val="none" w:sz="0" w:space="0" w:color="auto"/>
                <w:right w:val="none" w:sz="0" w:space="0" w:color="auto"/>
              </w:divBdr>
            </w:div>
            <w:div w:id="1876960876">
              <w:marLeft w:val="0"/>
              <w:marRight w:val="0"/>
              <w:marTop w:val="0"/>
              <w:marBottom w:val="0"/>
              <w:divBdr>
                <w:top w:val="none" w:sz="0" w:space="0" w:color="auto"/>
                <w:left w:val="none" w:sz="0" w:space="0" w:color="auto"/>
                <w:bottom w:val="none" w:sz="0" w:space="0" w:color="auto"/>
                <w:right w:val="none" w:sz="0" w:space="0" w:color="auto"/>
              </w:divBdr>
            </w:div>
          </w:divsChild>
        </w:div>
        <w:div w:id="963341731">
          <w:marLeft w:val="0"/>
          <w:marRight w:val="0"/>
          <w:marTop w:val="0"/>
          <w:marBottom w:val="0"/>
          <w:divBdr>
            <w:top w:val="none" w:sz="0" w:space="0" w:color="auto"/>
            <w:left w:val="none" w:sz="0" w:space="0" w:color="auto"/>
            <w:bottom w:val="none" w:sz="0" w:space="0" w:color="auto"/>
            <w:right w:val="none" w:sz="0" w:space="0" w:color="auto"/>
          </w:divBdr>
          <w:divsChild>
            <w:div w:id="268241504">
              <w:marLeft w:val="0"/>
              <w:marRight w:val="0"/>
              <w:marTop w:val="0"/>
              <w:marBottom w:val="0"/>
              <w:divBdr>
                <w:top w:val="none" w:sz="0" w:space="0" w:color="auto"/>
                <w:left w:val="none" w:sz="0" w:space="0" w:color="auto"/>
                <w:bottom w:val="none" w:sz="0" w:space="0" w:color="auto"/>
                <w:right w:val="none" w:sz="0" w:space="0" w:color="auto"/>
              </w:divBdr>
            </w:div>
            <w:div w:id="144471242">
              <w:marLeft w:val="0"/>
              <w:marRight w:val="0"/>
              <w:marTop w:val="0"/>
              <w:marBottom w:val="0"/>
              <w:divBdr>
                <w:top w:val="none" w:sz="0" w:space="0" w:color="auto"/>
                <w:left w:val="none" w:sz="0" w:space="0" w:color="auto"/>
                <w:bottom w:val="none" w:sz="0" w:space="0" w:color="auto"/>
                <w:right w:val="none" w:sz="0" w:space="0" w:color="auto"/>
              </w:divBdr>
            </w:div>
            <w:div w:id="435444090">
              <w:marLeft w:val="0"/>
              <w:marRight w:val="0"/>
              <w:marTop w:val="0"/>
              <w:marBottom w:val="0"/>
              <w:divBdr>
                <w:top w:val="none" w:sz="0" w:space="0" w:color="auto"/>
                <w:left w:val="none" w:sz="0" w:space="0" w:color="auto"/>
                <w:bottom w:val="none" w:sz="0" w:space="0" w:color="auto"/>
                <w:right w:val="none" w:sz="0" w:space="0" w:color="auto"/>
              </w:divBdr>
            </w:div>
            <w:div w:id="939216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603785">
      <w:bodyDiv w:val="1"/>
      <w:marLeft w:val="0"/>
      <w:marRight w:val="0"/>
      <w:marTop w:val="0"/>
      <w:marBottom w:val="0"/>
      <w:divBdr>
        <w:top w:val="none" w:sz="0" w:space="0" w:color="auto"/>
        <w:left w:val="none" w:sz="0" w:space="0" w:color="auto"/>
        <w:bottom w:val="none" w:sz="0" w:space="0" w:color="auto"/>
        <w:right w:val="none" w:sz="0" w:space="0" w:color="auto"/>
      </w:divBdr>
      <w:divsChild>
        <w:div w:id="2146506171">
          <w:marLeft w:val="0"/>
          <w:marRight w:val="0"/>
          <w:marTop w:val="0"/>
          <w:marBottom w:val="0"/>
          <w:divBdr>
            <w:top w:val="none" w:sz="0" w:space="0" w:color="auto"/>
            <w:left w:val="none" w:sz="0" w:space="0" w:color="auto"/>
            <w:bottom w:val="none" w:sz="0" w:space="0" w:color="auto"/>
            <w:right w:val="none" w:sz="0" w:space="0" w:color="auto"/>
          </w:divBdr>
        </w:div>
        <w:div w:id="744180326">
          <w:marLeft w:val="0"/>
          <w:marRight w:val="0"/>
          <w:marTop w:val="0"/>
          <w:marBottom w:val="0"/>
          <w:divBdr>
            <w:top w:val="none" w:sz="0" w:space="0" w:color="auto"/>
            <w:left w:val="none" w:sz="0" w:space="0" w:color="auto"/>
            <w:bottom w:val="none" w:sz="0" w:space="0" w:color="auto"/>
            <w:right w:val="none" w:sz="0" w:space="0" w:color="auto"/>
          </w:divBdr>
        </w:div>
        <w:div w:id="131518115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orkforcenow.adp.com/mascsr/default/mdf/recruitment/recruitment.html?cid=389cf041-683c-41ee-98ee-c8f3c6d69958&amp;ccId=19000101_000001&amp;jobId=401038&amp;lang=en_US&amp;source=CC4&amp;selectedMenuKey=CareerCenter" TargetMode="External"/><Relationship Id="rId13"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customXml" Target="../customXml/item3.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66010B14EA7F745A6EB6D91D6AF8813" ma:contentTypeVersion="14" ma:contentTypeDescription="Create a new document." ma:contentTypeScope="" ma:versionID="a16f5bc2d03aa86015f8ff11497fdeca">
  <xsd:schema xmlns:xsd="http://www.w3.org/2001/XMLSchema" xmlns:xs="http://www.w3.org/2001/XMLSchema" xmlns:p="http://schemas.microsoft.com/office/2006/metadata/properties" xmlns:ns2="9030dba9-572c-4a68-b86a-aa79ff2da7d6" xmlns:ns3="3424ec6c-5197-42a9-a251-7888d267992c" targetNamespace="http://schemas.microsoft.com/office/2006/metadata/properties" ma:root="true" ma:fieldsID="7d5c827ec1578871be1ac0bae2b4dfd5" ns2:_="" ns3:_="">
    <xsd:import namespace="9030dba9-572c-4a68-b86a-aa79ff2da7d6"/>
    <xsd:import namespace="3424ec6c-5197-42a9-a251-7888d267992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30dba9-572c-4a68-b86a-aa79ff2da7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c7232c91-133e-45a1-91bc-738fd3d87f65"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ternalName="MediaServiceDateTake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424ec6c-5197-42a9-a251-7888d267992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edd7f6d2-4eac-4309-bb70-7f80802fabbd}" ma:internalName="TaxCatchAll" ma:showField="CatchAllData" ma:web="3424ec6c-5197-42a9-a251-7888d267992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9030dba9-572c-4a68-b86a-aa79ff2da7d6">
      <Terms xmlns="http://schemas.microsoft.com/office/infopath/2007/PartnerControls"/>
    </lcf76f155ced4ddcb4097134ff3c332f>
    <TaxCatchAll xmlns="3424ec6c-5197-42a9-a251-7888d267992c" xsi:nil="true"/>
  </documentManagement>
</p:properties>
</file>

<file path=customXml/itemProps1.xml><?xml version="1.0" encoding="utf-8"?>
<ds:datastoreItem xmlns:ds="http://schemas.openxmlformats.org/officeDocument/2006/customXml" ds:itemID="{807F6C20-F1DE-4BB6-BBD6-04248A87A2D1}"/>
</file>

<file path=customXml/itemProps2.xml><?xml version="1.0" encoding="utf-8"?>
<ds:datastoreItem xmlns:ds="http://schemas.openxmlformats.org/officeDocument/2006/customXml" ds:itemID="{6FCE5A43-81E9-4B16-9441-DD31E40A190D}"/>
</file>

<file path=customXml/itemProps3.xml><?xml version="1.0" encoding="utf-8"?>
<ds:datastoreItem xmlns:ds="http://schemas.openxmlformats.org/officeDocument/2006/customXml" ds:itemID="{04A6BD12-2FC5-4EC3-B64C-304229322F1B}"/>
</file>

<file path=docProps/app.xml><?xml version="1.0" encoding="utf-8"?>
<Properties xmlns="http://schemas.openxmlformats.org/officeDocument/2006/extended-properties" xmlns:vt="http://schemas.openxmlformats.org/officeDocument/2006/docPropsVTypes">
  <Template>Normal</Template>
  <TotalTime>3</TotalTime>
  <Pages>6</Pages>
  <Words>2546</Words>
  <Characters>14515</Characters>
  <Application>Microsoft Office Word</Application>
  <DocSecurity>4</DocSecurity>
  <Lines>120</Lines>
  <Paragraphs>34</Paragraphs>
  <ScaleCrop>false</ScaleCrop>
  <HeadingPairs>
    <vt:vector size="2" baseType="variant">
      <vt:variant>
        <vt:lpstr>Title</vt:lpstr>
      </vt:variant>
      <vt:variant>
        <vt:i4>1</vt:i4>
      </vt:variant>
    </vt:vector>
  </HeadingPairs>
  <TitlesOfParts>
    <vt:vector size="1" baseType="lpstr">
      <vt:lpstr> </vt:lpstr>
    </vt:vector>
  </TitlesOfParts>
  <Company>UAHC</Company>
  <LinksUpToDate>false</LinksUpToDate>
  <CharactersWithSpaces>17027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VLagmon</dc:creator>
  <cp:keywords/>
  <cp:lastModifiedBy>Rigler, Rabbi Stacy</cp:lastModifiedBy>
  <cp:revision>2</cp:revision>
  <cp:lastPrinted>2016-12-09T21:01:00Z</cp:lastPrinted>
  <dcterms:created xsi:type="dcterms:W3CDTF">2022-03-22T10:11:00Z</dcterms:created>
  <dcterms:modified xsi:type="dcterms:W3CDTF">2022-03-22T10:11:00Z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0x010100F66010B14EA7F745A6EB6D91D6AF8813</vt:lpwstr>
  </property>
</Properties>
</file>